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30" w:rsidRPr="00696CA3" w:rsidRDefault="00437D30">
      <w:pPr>
        <w:rPr>
          <w:rFonts w:ascii="方正小标宋简体" w:eastAsia="方正小标宋简体" w:hAnsi="仿宋"/>
          <w:sz w:val="32"/>
          <w:szCs w:val="32"/>
        </w:rPr>
      </w:pPr>
    </w:p>
    <w:p w:rsidR="00437D30" w:rsidRPr="006D3D65" w:rsidRDefault="00A12969" w:rsidP="00696CA3">
      <w:pPr>
        <w:spacing w:line="5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D3D65">
        <w:rPr>
          <w:rFonts w:asciiTheme="majorEastAsia" w:eastAsiaTheme="majorEastAsia" w:hAnsiTheme="majorEastAsia" w:hint="eastAsia"/>
          <w:sz w:val="44"/>
          <w:szCs w:val="44"/>
        </w:rPr>
        <w:t>吉林省食品药品监督管理系统</w:t>
      </w:r>
    </w:p>
    <w:p w:rsidR="00437D30" w:rsidRPr="006D3D65" w:rsidRDefault="00437D30" w:rsidP="00696CA3">
      <w:pPr>
        <w:spacing w:line="5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D3D65">
        <w:rPr>
          <w:rFonts w:asciiTheme="majorEastAsia" w:eastAsiaTheme="majorEastAsia" w:hAnsiTheme="majorEastAsia" w:hint="eastAsia"/>
          <w:sz w:val="44"/>
          <w:szCs w:val="44"/>
        </w:rPr>
        <w:t>行政处罚裁量规则</w:t>
      </w:r>
      <w:r w:rsidR="00FF60A5" w:rsidRPr="006D3D65">
        <w:rPr>
          <w:rFonts w:asciiTheme="majorEastAsia" w:eastAsiaTheme="majorEastAsia" w:hAnsiTheme="majorEastAsia" w:hint="eastAsia"/>
          <w:sz w:val="44"/>
          <w:szCs w:val="44"/>
        </w:rPr>
        <w:t>（2015版）</w:t>
      </w:r>
    </w:p>
    <w:p w:rsidR="005C28DB" w:rsidRPr="00696CA3" w:rsidRDefault="005C28DB" w:rsidP="008330E0">
      <w:pPr>
        <w:rPr>
          <w:rFonts w:ascii="仿宋" w:eastAsia="仿宋" w:hAnsi="仿宋"/>
          <w:sz w:val="32"/>
          <w:szCs w:val="32"/>
        </w:rPr>
      </w:pP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第一条</w:t>
      </w:r>
      <w:r w:rsidRPr="00696CA3">
        <w:rPr>
          <w:rFonts w:ascii="仿宋" w:eastAsia="仿宋" w:hAnsi="仿宋"/>
          <w:sz w:val="32"/>
          <w:szCs w:val="32"/>
        </w:rPr>
        <w:t xml:space="preserve">  </w:t>
      </w:r>
      <w:r w:rsidRPr="002E5C50">
        <w:rPr>
          <w:rFonts w:ascii="仿宋" w:eastAsia="仿宋" w:hAnsi="仿宋" w:hint="eastAsia"/>
          <w:sz w:val="32"/>
          <w:szCs w:val="32"/>
        </w:rPr>
        <w:t>为规范</w:t>
      </w:r>
      <w:r w:rsidR="00A12969">
        <w:rPr>
          <w:rFonts w:ascii="仿宋" w:eastAsia="仿宋" w:hAnsi="仿宋" w:hint="eastAsia"/>
          <w:sz w:val="32"/>
          <w:szCs w:val="32"/>
        </w:rPr>
        <w:t>全</w:t>
      </w:r>
      <w:r>
        <w:rPr>
          <w:rFonts w:ascii="仿宋" w:eastAsia="仿宋" w:hAnsi="仿宋" w:hint="eastAsia"/>
          <w:sz w:val="32"/>
          <w:szCs w:val="32"/>
        </w:rPr>
        <w:t>省</w:t>
      </w:r>
      <w:r w:rsidRPr="002E5C50">
        <w:rPr>
          <w:rFonts w:ascii="仿宋" w:eastAsia="仿宋" w:hAnsi="仿宋" w:hint="eastAsia"/>
          <w:sz w:val="32"/>
          <w:szCs w:val="32"/>
        </w:rPr>
        <w:t>食品药品监督管理</w:t>
      </w:r>
      <w:r w:rsidR="00A12969">
        <w:rPr>
          <w:rFonts w:ascii="仿宋" w:eastAsia="仿宋" w:hAnsi="仿宋" w:hint="eastAsia"/>
          <w:sz w:val="32"/>
          <w:szCs w:val="32"/>
        </w:rPr>
        <w:t>系统</w:t>
      </w:r>
      <w:r w:rsidRPr="002E5C50">
        <w:rPr>
          <w:rFonts w:ascii="仿宋" w:eastAsia="仿宋" w:hAnsi="仿宋" w:hint="eastAsia"/>
          <w:sz w:val="32"/>
          <w:szCs w:val="32"/>
        </w:rPr>
        <w:t>行使行政处罚裁量权，准确适用</w:t>
      </w:r>
      <w:r>
        <w:rPr>
          <w:rFonts w:ascii="仿宋" w:eastAsia="仿宋" w:hAnsi="仿宋" w:hint="eastAsia"/>
          <w:sz w:val="32"/>
          <w:szCs w:val="32"/>
        </w:rPr>
        <w:t>食品（含保健食品、食品添加剂，以下同）、药品、医疗器械、化妆品及相关法律、法规</w:t>
      </w:r>
      <w:r w:rsidRPr="002E5C50">
        <w:rPr>
          <w:rFonts w:ascii="仿宋" w:eastAsia="仿宋" w:hAnsi="仿宋" w:hint="eastAsia"/>
          <w:sz w:val="32"/>
          <w:szCs w:val="32"/>
        </w:rPr>
        <w:t>，依据</w:t>
      </w:r>
      <w:r>
        <w:rPr>
          <w:rFonts w:ascii="仿宋" w:eastAsia="仿宋" w:hAnsi="仿宋" w:hint="eastAsia"/>
          <w:sz w:val="32"/>
          <w:szCs w:val="32"/>
        </w:rPr>
        <w:t>《中华人民共和国行政处罚法》、</w:t>
      </w:r>
      <w:r w:rsidRPr="002E5C50">
        <w:rPr>
          <w:rFonts w:ascii="仿宋" w:eastAsia="仿宋" w:hAnsi="仿宋" w:hint="eastAsia"/>
          <w:sz w:val="32"/>
          <w:szCs w:val="32"/>
        </w:rPr>
        <w:t>《</w:t>
      </w:r>
      <w:r w:rsidRPr="00DF778F">
        <w:rPr>
          <w:rFonts w:ascii="仿宋" w:eastAsia="仿宋" w:hAnsi="仿宋" w:hint="eastAsia"/>
          <w:sz w:val="32"/>
          <w:szCs w:val="32"/>
        </w:rPr>
        <w:t>吉林省规范行政处罚裁量权办法</w:t>
      </w:r>
      <w:r w:rsidRPr="002E5C50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和《国家食品药品监督管理局药品和医疗器械行政处罚裁量适用规则》</w:t>
      </w:r>
      <w:r w:rsidRPr="002E5C50">
        <w:rPr>
          <w:rFonts w:ascii="仿宋" w:eastAsia="仿宋" w:hAnsi="仿宋" w:hint="eastAsia"/>
          <w:sz w:val="32"/>
          <w:szCs w:val="32"/>
        </w:rPr>
        <w:t>等规定，制定本规则。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00B16"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规则</w:t>
      </w:r>
      <w:r w:rsidRPr="00900B16">
        <w:rPr>
          <w:rFonts w:ascii="仿宋" w:eastAsia="仿宋" w:hAnsi="仿宋" w:hint="eastAsia"/>
          <w:sz w:val="32"/>
          <w:szCs w:val="32"/>
        </w:rPr>
        <w:t>所称的行政处罚裁量，是指</w:t>
      </w:r>
      <w:r w:rsidR="00A12969">
        <w:rPr>
          <w:rFonts w:ascii="仿宋" w:eastAsia="仿宋" w:hAnsi="仿宋" w:hint="eastAsia"/>
          <w:sz w:val="32"/>
          <w:szCs w:val="32"/>
        </w:rPr>
        <w:t>全省各级</w:t>
      </w:r>
      <w:r w:rsidRPr="00900B16">
        <w:rPr>
          <w:rFonts w:ascii="仿宋" w:eastAsia="仿宋" w:hAnsi="仿宋" w:hint="eastAsia"/>
          <w:sz w:val="32"/>
          <w:szCs w:val="32"/>
        </w:rPr>
        <w:t>食品药品</w:t>
      </w:r>
      <w:r w:rsidR="006676ED">
        <w:rPr>
          <w:rFonts w:ascii="仿宋" w:eastAsia="仿宋" w:hAnsi="仿宋" w:hint="eastAsia"/>
          <w:sz w:val="32"/>
          <w:szCs w:val="32"/>
        </w:rPr>
        <w:t>监督管理</w:t>
      </w:r>
      <w:r w:rsidR="00A12969">
        <w:rPr>
          <w:rFonts w:ascii="仿宋" w:eastAsia="仿宋" w:hAnsi="仿宋" w:hint="eastAsia"/>
          <w:sz w:val="32"/>
          <w:szCs w:val="32"/>
        </w:rPr>
        <w:t>部门</w:t>
      </w:r>
      <w:r w:rsidRPr="00900B16">
        <w:rPr>
          <w:rFonts w:ascii="仿宋" w:eastAsia="仿宋" w:hAnsi="仿宋" w:hint="eastAsia"/>
          <w:sz w:val="32"/>
          <w:szCs w:val="32"/>
        </w:rPr>
        <w:t>在依法查处违法行为时，综合考虑违法行为的事实、性质、情节、社会危害程度等因素，在</w:t>
      </w:r>
      <w:r>
        <w:rPr>
          <w:rFonts w:ascii="仿宋" w:eastAsia="仿宋" w:hAnsi="仿宋" w:hint="eastAsia"/>
          <w:sz w:val="32"/>
          <w:szCs w:val="32"/>
        </w:rPr>
        <w:t>其</w:t>
      </w:r>
      <w:r w:rsidRPr="00900B16">
        <w:rPr>
          <w:rFonts w:ascii="仿宋" w:eastAsia="仿宋" w:hAnsi="仿宋" w:hint="eastAsia"/>
          <w:sz w:val="32"/>
          <w:szCs w:val="32"/>
        </w:rPr>
        <w:t>处罚权限范围内，就法律适用、处罚种类以及罚款幅度作出具体决定的行为。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" w:eastAsia="仿宋" w:hAnsi="仿宋"/>
          <w:sz w:val="32"/>
          <w:szCs w:val="32"/>
        </w:rPr>
        <w:t xml:space="preserve">  </w:t>
      </w:r>
      <w:r w:rsidR="00A12969">
        <w:rPr>
          <w:rFonts w:ascii="仿宋" w:eastAsia="仿宋" w:hAnsi="仿宋" w:hint="eastAsia"/>
          <w:sz w:val="32"/>
          <w:szCs w:val="32"/>
        </w:rPr>
        <w:t>全省各级</w:t>
      </w:r>
      <w:r w:rsidR="00A12969" w:rsidRPr="00900B16">
        <w:rPr>
          <w:rFonts w:ascii="仿宋" w:eastAsia="仿宋" w:hAnsi="仿宋" w:hint="eastAsia"/>
          <w:sz w:val="32"/>
          <w:szCs w:val="32"/>
        </w:rPr>
        <w:t>食品药品</w:t>
      </w:r>
      <w:r w:rsidR="006676ED">
        <w:rPr>
          <w:rFonts w:ascii="仿宋" w:eastAsia="仿宋" w:hAnsi="仿宋" w:hint="eastAsia"/>
          <w:sz w:val="32"/>
          <w:szCs w:val="32"/>
        </w:rPr>
        <w:t>监督管理</w:t>
      </w:r>
      <w:r w:rsidR="00A12969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及其委托实施行政处罚的机构</w:t>
      </w:r>
      <w:r w:rsidRPr="00D67E20">
        <w:rPr>
          <w:rFonts w:ascii="仿宋" w:eastAsia="仿宋" w:hAnsi="仿宋" w:hint="eastAsia"/>
          <w:sz w:val="32"/>
          <w:szCs w:val="32"/>
        </w:rPr>
        <w:t>办理</w:t>
      </w:r>
      <w:r>
        <w:rPr>
          <w:rFonts w:ascii="仿宋" w:eastAsia="仿宋" w:hAnsi="仿宋" w:hint="eastAsia"/>
          <w:sz w:val="32"/>
          <w:szCs w:val="32"/>
        </w:rPr>
        <w:t>食品、</w:t>
      </w:r>
      <w:r w:rsidRPr="00D67E20">
        <w:rPr>
          <w:rFonts w:ascii="仿宋" w:eastAsia="仿宋" w:hAnsi="仿宋" w:hint="eastAsia"/>
          <w:sz w:val="32"/>
          <w:szCs w:val="32"/>
        </w:rPr>
        <w:t>药品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67E20">
        <w:rPr>
          <w:rFonts w:ascii="仿宋" w:eastAsia="仿宋" w:hAnsi="仿宋" w:hint="eastAsia"/>
          <w:sz w:val="32"/>
          <w:szCs w:val="32"/>
        </w:rPr>
        <w:t>医疗器械</w:t>
      </w:r>
      <w:r>
        <w:rPr>
          <w:rFonts w:ascii="仿宋" w:eastAsia="仿宋" w:hAnsi="仿宋" w:hint="eastAsia"/>
          <w:sz w:val="32"/>
          <w:szCs w:val="32"/>
        </w:rPr>
        <w:t>和化妆品</w:t>
      </w:r>
      <w:r w:rsidRPr="00D67E20">
        <w:rPr>
          <w:rFonts w:ascii="仿宋" w:eastAsia="仿宋" w:hAnsi="仿宋" w:hint="eastAsia"/>
          <w:sz w:val="32"/>
          <w:szCs w:val="32"/>
        </w:rPr>
        <w:t>违法案件，行使行政处罚裁量权，适用本规则。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/>
          <w:sz w:val="32"/>
          <w:szCs w:val="32"/>
        </w:rPr>
        <w:t>第四条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省</w:t>
      </w:r>
      <w:r w:rsidR="00A12969">
        <w:rPr>
          <w:rFonts w:ascii="仿宋" w:eastAsia="仿宋" w:hAnsi="仿宋" w:hint="eastAsia"/>
          <w:sz w:val="32"/>
          <w:szCs w:val="32"/>
        </w:rPr>
        <w:t>食品药品监督管理</w:t>
      </w:r>
      <w:r>
        <w:rPr>
          <w:rFonts w:ascii="仿宋" w:eastAsia="仿宋" w:hAnsi="仿宋" w:hint="eastAsia"/>
          <w:sz w:val="32"/>
          <w:szCs w:val="32"/>
        </w:rPr>
        <w:t>局</w:t>
      </w:r>
      <w:r w:rsidR="006676ED">
        <w:rPr>
          <w:rFonts w:ascii="仿宋" w:eastAsia="仿宋" w:hAnsi="仿宋" w:hint="eastAsia"/>
          <w:sz w:val="32"/>
          <w:szCs w:val="32"/>
        </w:rPr>
        <w:t>（以下称“省局”）</w:t>
      </w:r>
      <w:r>
        <w:rPr>
          <w:rFonts w:ascii="仿宋" w:eastAsia="仿宋" w:hAnsi="仿宋" w:hint="eastAsia"/>
          <w:sz w:val="32"/>
          <w:szCs w:val="32"/>
        </w:rPr>
        <w:t>根据具体条款法则和执法实践，制定行政处罚裁量基准。</w:t>
      </w:r>
      <w:r w:rsidRPr="00900B16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适用本规则</w:t>
      </w:r>
      <w:r w:rsidRPr="00900B16">
        <w:rPr>
          <w:rFonts w:ascii="仿宋" w:eastAsia="仿宋" w:hAnsi="仿宋" w:hint="eastAsia"/>
          <w:sz w:val="32"/>
          <w:szCs w:val="32"/>
        </w:rPr>
        <w:t>行使行政处罚裁量时，原则上应当同时适用</w:t>
      </w:r>
      <w:r>
        <w:rPr>
          <w:rFonts w:ascii="仿宋" w:eastAsia="仿宋" w:hAnsi="仿宋" w:hint="eastAsia"/>
          <w:sz w:val="32"/>
          <w:szCs w:val="32"/>
        </w:rPr>
        <w:t>省局制发</w:t>
      </w:r>
      <w:r w:rsidRPr="00900B16">
        <w:rPr>
          <w:rFonts w:ascii="仿宋" w:eastAsia="仿宋" w:hAnsi="仿宋" w:hint="eastAsia"/>
          <w:sz w:val="32"/>
          <w:szCs w:val="32"/>
        </w:rPr>
        <w:t>的行政处罚裁量</w:t>
      </w:r>
      <w:r>
        <w:rPr>
          <w:rFonts w:ascii="仿宋" w:eastAsia="仿宋" w:hAnsi="仿宋" w:hint="eastAsia"/>
          <w:sz w:val="32"/>
          <w:szCs w:val="32"/>
        </w:rPr>
        <w:t>基准</w:t>
      </w:r>
      <w:r w:rsidRPr="00900B16">
        <w:rPr>
          <w:rFonts w:ascii="仿宋" w:eastAsia="仿宋" w:hAnsi="仿宋" w:hint="eastAsia"/>
          <w:sz w:val="32"/>
          <w:szCs w:val="32"/>
        </w:rPr>
        <w:t>。</w:t>
      </w:r>
    </w:p>
    <w:p w:rsidR="00437D30" w:rsidRPr="00753D9D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lastRenderedPageBreak/>
        <w:t>第</w:t>
      </w:r>
      <w:r w:rsidR="00A12969" w:rsidRPr="0050009A">
        <w:rPr>
          <w:rFonts w:ascii="黑体" w:eastAsia="黑体" w:hAnsi="黑体" w:hint="eastAsia"/>
          <w:sz w:val="32"/>
          <w:szCs w:val="32"/>
        </w:rPr>
        <w:t>五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行使行政处罚裁量</w:t>
      </w:r>
      <w:r w:rsidRPr="00002297">
        <w:rPr>
          <w:rFonts w:ascii="仿宋" w:eastAsia="仿宋" w:hAnsi="仿宋" w:hint="eastAsia"/>
          <w:sz w:val="32"/>
          <w:szCs w:val="32"/>
        </w:rPr>
        <w:t>，应当遵循处罚法定、公平公正、过罚相当、行政处罚与教育相结合</w:t>
      </w:r>
      <w:r w:rsidR="00750CED">
        <w:rPr>
          <w:rFonts w:ascii="仿宋" w:eastAsia="仿宋" w:hAnsi="仿宋" w:hint="eastAsia"/>
          <w:sz w:val="32"/>
          <w:szCs w:val="32"/>
        </w:rPr>
        <w:t>等</w:t>
      </w:r>
      <w:r w:rsidRPr="00002297">
        <w:rPr>
          <w:rFonts w:ascii="仿宋" w:eastAsia="仿宋" w:hAnsi="仿宋" w:hint="eastAsia"/>
          <w:sz w:val="32"/>
          <w:szCs w:val="32"/>
        </w:rPr>
        <w:t>原则。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A12969" w:rsidRPr="0050009A">
        <w:rPr>
          <w:rFonts w:ascii="黑体" w:eastAsia="黑体" w:hAnsi="黑体" w:hint="eastAsia"/>
          <w:sz w:val="32"/>
          <w:szCs w:val="32"/>
        </w:rPr>
        <w:t>六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97D34">
        <w:rPr>
          <w:rFonts w:ascii="仿宋" w:eastAsia="仿宋" w:hAnsi="仿宋" w:hint="eastAsia"/>
          <w:sz w:val="32"/>
          <w:szCs w:val="32"/>
        </w:rPr>
        <w:t>行使行政处罚裁量权，应当符合下列要求：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97D34">
        <w:rPr>
          <w:rFonts w:ascii="仿宋" w:eastAsia="仿宋" w:hAnsi="仿宋" w:hint="eastAsia"/>
          <w:sz w:val="32"/>
          <w:szCs w:val="32"/>
        </w:rPr>
        <w:t>（一）在法律、法规、规章规定的行政处罚的种类和幅度内进行，并符合法定程序；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97D34">
        <w:rPr>
          <w:rFonts w:ascii="仿宋" w:eastAsia="仿宋" w:hAnsi="仿宋" w:hint="eastAsia"/>
          <w:sz w:val="32"/>
          <w:szCs w:val="32"/>
        </w:rPr>
        <w:t>（二）以事实为依据，排除不相关因素的干扰，与违法行为的事实、性质、情节、社会危害程度相当；</w:t>
      </w:r>
    </w:p>
    <w:p w:rsidR="00437D30" w:rsidRPr="00597D34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97D34">
        <w:rPr>
          <w:rFonts w:ascii="仿宋" w:eastAsia="仿宋" w:hAnsi="仿宋" w:hint="eastAsia"/>
          <w:sz w:val="32"/>
          <w:szCs w:val="32"/>
        </w:rPr>
        <w:t>（三）对违法事实、性质、情节、社会危害程度等因素相同或者相似的违法行为，所适用的处罚种类和幅度应当基本相同。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A12969" w:rsidRPr="0050009A">
        <w:rPr>
          <w:rFonts w:ascii="黑体" w:eastAsia="黑体" w:hAnsi="黑体" w:hint="eastAsia"/>
          <w:sz w:val="32"/>
          <w:szCs w:val="32"/>
        </w:rPr>
        <w:t>七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02297">
        <w:rPr>
          <w:rFonts w:ascii="仿宋" w:eastAsia="仿宋" w:hAnsi="仿宋" w:hint="eastAsia"/>
          <w:sz w:val="32"/>
          <w:szCs w:val="32"/>
        </w:rPr>
        <w:t>行政处罚裁量阶次划分为</w:t>
      </w:r>
      <w:r>
        <w:rPr>
          <w:rFonts w:ascii="仿宋" w:eastAsia="仿宋" w:hAnsi="仿宋" w:hint="eastAsia"/>
          <w:sz w:val="32"/>
          <w:szCs w:val="32"/>
        </w:rPr>
        <w:t>不予处罚、减轻处罚、从轻处罚、一般处罚和从重</w:t>
      </w:r>
      <w:r w:rsidRPr="00002297">
        <w:rPr>
          <w:rFonts w:ascii="仿宋" w:eastAsia="仿宋" w:hAnsi="仿宋" w:hint="eastAsia"/>
          <w:sz w:val="32"/>
          <w:szCs w:val="32"/>
        </w:rPr>
        <w:t>处罚。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不予处罚，</w:t>
      </w:r>
      <w:r w:rsidRPr="00A6086C">
        <w:rPr>
          <w:rFonts w:ascii="仿宋" w:eastAsia="仿宋" w:hAnsi="仿宋" w:hint="eastAsia"/>
          <w:sz w:val="32"/>
          <w:szCs w:val="32"/>
        </w:rPr>
        <w:t>是指对当事人</w:t>
      </w:r>
      <w:r w:rsidR="009B2E29">
        <w:rPr>
          <w:rFonts w:ascii="仿宋" w:eastAsia="仿宋" w:hAnsi="仿宋" w:hint="eastAsia"/>
          <w:sz w:val="32"/>
          <w:szCs w:val="32"/>
        </w:rPr>
        <w:t>作</w:t>
      </w:r>
      <w:r w:rsidRPr="00A6086C">
        <w:rPr>
          <w:rFonts w:ascii="仿宋" w:eastAsia="仿宋" w:hAnsi="仿宋" w:hint="eastAsia"/>
          <w:sz w:val="32"/>
          <w:szCs w:val="32"/>
        </w:rPr>
        <w:t>出有违法行为的认定，但免除其行政处罚。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减轻</w:t>
      </w:r>
      <w:r w:rsidRPr="00002297">
        <w:rPr>
          <w:rFonts w:ascii="仿宋" w:eastAsia="仿宋" w:hAnsi="仿宋" w:hint="eastAsia"/>
          <w:sz w:val="32"/>
          <w:szCs w:val="32"/>
        </w:rPr>
        <w:t>处罚，是指在法律、法规和规章规定的幅度下限以下（不含下限）的行政处罚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从轻处罚，</w:t>
      </w:r>
      <w:r w:rsidRPr="00A6086C">
        <w:rPr>
          <w:rFonts w:ascii="仿宋" w:eastAsia="仿宋" w:hAnsi="仿宋" w:hint="eastAsia"/>
          <w:sz w:val="32"/>
          <w:szCs w:val="32"/>
        </w:rPr>
        <w:t>是指对违法行为在依法可能受到的处罚种类中选择较轻的处罚种类，或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6086C">
        <w:rPr>
          <w:rFonts w:ascii="仿宋" w:eastAsia="仿宋" w:hAnsi="仿宋" w:hint="eastAsia"/>
          <w:sz w:val="32"/>
          <w:szCs w:val="32"/>
        </w:rPr>
        <w:t>在法定罚款幅度内选择较低限度的</w:t>
      </w:r>
      <w:r w:rsidR="009B2E29">
        <w:rPr>
          <w:rFonts w:ascii="仿宋" w:eastAsia="仿宋" w:hAnsi="仿宋" w:hint="eastAsia"/>
          <w:sz w:val="32"/>
          <w:szCs w:val="32"/>
        </w:rPr>
        <w:t>罚款</w:t>
      </w:r>
      <w:r w:rsidRPr="00A6086C">
        <w:rPr>
          <w:rFonts w:ascii="仿宋" w:eastAsia="仿宋" w:hAnsi="仿宋" w:hint="eastAsia"/>
          <w:sz w:val="32"/>
          <w:szCs w:val="32"/>
        </w:rPr>
        <w:t>。</w:t>
      </w:r>
    </w:p>
    <w:p w:rsidR="00437D30" w:rsidRPr="00A6086C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一般处罚，</w:t>
      </w:r>
      <w:r w:rsidRPr="00AD3D0C">
        <w:rPr>
          <w:rFonts w:ascii="仿宋" w:eastAsia="仿宋" w:hAnsi="仿宋" w:hint="eastAsia"/>
          <w:sz w:val="32"/>
          <w:szCs w:val="32"/>
        </w:rPr>
        <w:t>是指当事人违法行为不具有从重处罚、从轻或者减轻行政处罚、不予行政处罚等情形，在法定处罚幅度中限依法给予的行政处罚。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从重处罚，</w:t>
      </w:r>
      <w:r w:rsidRPr="00A6086C">
        <w:rPr>
          <w:rFonts w:ascii="仿宋" w:eastAsia="仿宋" w:hAnsi="仿宋" w:hint="eastAsia"/>
          <w:sz w:val="32"/>
          <w:szCs w:val="32"/>
        </w:rPr>
        <w:t>是指对违法行为在可能受到的处罚种类中选择较重的处罚种类，或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6086C">
        <w:rPr>
          <w:rFonts w:ascii="仿宋" w:eastAsia="仿宋" w:hAnsi="仿宋" w:hint="eastAsia"/>
          <w:sz w:val="32"/>
          <w:szCs w:val="32"/>
        </w:rPr>
        <w:t>在法定罚款幅度内选择较高限度</w:t>
      </w:r>
      <w:r w:rsidR="009B2E29">
        <w:rPr>
          <w:rFonts w:ascii="仿宋" w:eastAsia="仿宋" w:hAnsi="仿宋" w:hint="eastAsia"/>
          <w:sz w:val="32"/>
          <w:szCs w:val="32"/>
        </w:rPr>
        <w:t>的罚款</w:t>
      </w:r>
      <w:r w:rsidRPr="00A6086C"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违法行为涉嫌构成犯罪的，应当依法移送，不得以行政处罚代替刑事处罚。</w:t>
      </w:r>
    </w:p>
    <w:p w:rsidR="00437D30" w:rsidRPr="005048B1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A12969" w:rsidRPr="0050009A">
        <w:rPr>
          <w:rFonts w:ascii="黑体" w:eastAsia="黑体" w:hAnsi="黑体" w:hint="eastAsia"/>
          <w:sz w:val="32"/>
          <w:szCs w:val="32"/>
        </w:rPr>
        <w:t>八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="009B2E29">
        <w:rPr>
          <w:rFonts w:ascii="仿宋" w:eastAsia="仿宋" w:hAnsi="仿宋" w:hint="eastAsia"/>
          <w:sz w:val="32"/>
          <w:szCs w:val="32"/>
        </w:rPr>
        <w:t>当事人有下列情形之一的，应当依法不予</w:t>
      </w:r>
      <w:r w:rsidRPr="005048B1">
        <w:rPr>
          <w:rFonts w:ascii="仿宋" w:eastAsia="仿宋" w:hAnsi="仿宋" w:hint="eastAsia"/>
          <w:sz w:val="32"/>
          <w:szCs w:val="32"/>
        </w:rPr>
        <w:t>处罚：</w:t>
      </w:r>
    </w:p>
    <w:p w:rsidR="00437D30" w:rsidRPr="005048B1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48B1">
        <w:rPr>
          <w:rFonts w:ascii="仿宋" w:eastAsia="仿宋" w:hAnsi="仿宋" w:hint="eastAsia"/>
          <w:sz w:val="32"/>
          <w:szCs w:val="32"/>
        </w:rPr>
        <w:t>（一）不满十四周岁的人</w:t>
      </w:r>
      <w:r>
        <w:rPr>
          <w:rFonts w:ascii="仿宋" w:eastAsia="仿宋" w:hAnsi="仿宋" w:hint="eastAsia"/>
          <w:sz w:val="32"/>
          <w:szCs w:val="32"/>
        </w:rPr>
        <w:t>实施违法行为的</w:t>
      </w:r>
      <w:r w:rsidRPr="005048B1">
        <w:rPr>
          <w:rFonts w:ascii="仿宋" w:eastAsia="仿宋" w:hAnsi="仿宋" w:hint="eastAsia"/>
          <w:sz w:val="32"/>
          <w:szCs w:val="32"/>
        </w:rPr>
        <w:t>；</w:t>
      </w:r>
    </w:p>
    <w:p w:rsidR="00437D30" w:rsidRPr="005048B1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48B1">
        <w:rPr>
          <w:rFonts w:ascii="仿宋" w:eastAsia="仿宋" w:hAnsi="仿宋" w:hint="eastAsia"/>
          <w:sz w:val="32"/>
          <w:szCs w:val="32"/>
        </w:rPr>
        <w:t>（二）违法行为轻微</w:t>
      </w:r>
      <w:r>
        <w:rPr>
          <w:rFonts w:ascii="仿宋" w:eastAsia="仿宋" w:hAnsi="仿宋" w:hint="eastAsia"/>
          <w:sz w:val="32"/>
          <w:szCs w:val="32"/>
        </w:rPr>
        <w:t>且</w:t>
      </w:r>
      <w:r w:rsidRPr="005048B1">
        <w:rPr>
          <w:rFonts w:ascii="仿宋" w:eastAsia="仿宋" w:hAnsi="仿宋" w:hint="eastAsia"/>
          <w:sz w:val="32"/>
          <w:szCs w:val="32"/>
        </w:rPr>
        <w:t>及时纠正，没有造成危害后果的；</w:t>
      </w:r>
    </w:p>
    <w:p w:rsidR="00437D30" w:rsidRPr="005048B1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48B1">
        <w:rPr>
          <w:rFonts w:ascii="仿宋" w:eastAsia="仿宋" w:hAnsi="仿宋" w:hint="eastAsia"/>
          <w:sz w:val="32"/>
          <w:szCs w:val="32"/>
        </w:rPr>
        <w:t>（三）违法行为在二年内未被发现的，但法律另有规定的除外；</w:t>
      </w:r>
    </w:p>
    <w:p w:rsidR="00765924" w:rsidRDefault="009B2E29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765924">
        <w:rPr>
          <w:rFonts w:ascii="仿宋" w:eastAsia="仿宋" w:hAnsi="仿宋" w:hint="eastAsia"/>
          <w:sz w:val="32"/>
          <w:szCs w:val="32"/>
        </w:rPr>
        <w:t>精神病人不能辨认或者控制自己行为的；</w:t>
      </w:r>
    </w:p>
    <w:p w:rsidR="00437D30" w:rsidRDefault="00765924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9B2E29">
        <w:rPr>
          <w:rFonts w:ascii="仿宋" w:eastAsia="仿宋" w:hAnsi="仿宋" w:hint="eastAsia"/>
          <w:sz w:val="32"/>
          <w:szCs w:val="32"/>
        </w:rPr>
        <w:t>其他法律、行政法规明确规定的不予</w:t>
      </w:r>
      <w:r w:rsidR="00437D30" w:rsidRPr="005048B1">
        <w:rPr>
          <w:rFonts w:ascii="仿宋" w:eastAsia="仿宋" w:hAnsi="仿宋" w:hint="eastAsia"/>
          <w:sz w:val="32"/>
          <w:szCs w:val="32"/>
        </w:rPr>
        <w:t>处罚的</w:t>
      </w:r>
      <w:r w:rsidR="009B2E29">
        <w:rPr>
          <w:rFonts w:ascii="仿宋" w:eastAsia="仿宋" w:hAnsi="仿宋" w:hint="eastAsia"/>
          <w:sz w:val="32"/>
          <w:szCs w:val="32"/>
        </w:rPr>
        <w:t>情形</w:t>
      </w:r>
      <w:r w:rsidR="00437D30" w:rsidRPr="005048B1"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前</w:t>
      </w:r>
      <w:r w:rsidRPr="00C46CB9">
        <w:rPr>
          <w:rFonts w:ascii="仿宋" w:eastAsia="仿宋" w:hAnsi="仿宋" w:hint="eastAsia"/>
          <w:sz w:val="32"/>
          <w:szCs w:val="32"/>
        </w:rPr>
        <w:t>款</w:t>
      </w:r>
      <w:r>
        <w:rPr>
          <w:rFonts w:ascii="仿宋" w:eastAsia="仿宋" w:hAnsi="仿宋" w:hint="eastAsia"/>
          <w:sz w:val="32"/>
          <w:szCs w:val="32"/>
        </w:rPr>
        <w:t>第（三）项</w:t>
      </w:r>
      <w:r w:rsidRPr="00C46CB9">
        <w:rPr>
          <w:rFonts w:ascii="仿宋" w:eastAsia="仿宋" w:hAnsi="仿宋" w:hint="eastAsia"/>
          <w:sz w:val="32"/>
          <w:szCs w:val="32"/>
        </w:rPr>
        <w:t>规定的时限，从违法行为发生之日起计算；违法行为有连续或者继续状态的，从行为终了之日起计算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A12969" w:rsidRPr="0050009A">
        <w:rPr>
          <w:rFonts w:ascii="黑体" w:eastAsia="黑体" w:hAnsi="黑体" w:hint="eastAsia"/>
          <w:sz w:val="32"/>
          <w:szCs w:val="32"/>
        </w:rPr>
        <w:t>九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当事人有下列情形之一的，应当依法予以减轻处罚：</w:t>
      </w:r>
    </w:p>
    <w:p w:rsidR="00AD79AA" w:rsidRDefault="00AD79AA" w:rsidP="00AD79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（一）主动消除或者减轻违法行为危害后果的；</w:t>
      </w:r>
    </w:p>
    <w:p w:rsidR="00AD79AA" w:rsidRDefault="00AD79AA" w:rsidP="00AD79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（二）受他人胁迫有违法行为的；</w:t>
      </w:r>
    </w:p>
    <w:p w:rsidR="00AD79AA" w:rsidRDefault="00AD79AA" w:rsidP="00AD79A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（三）配合行政机关查处违法行为有立功表现的；</w:t>
      </w:r>
    </w:p>
    <w:p w:rsidR="00AD79AA" w:rsidRPr="00AD79AA" w:rsidRDefault="009B2E29" w:rsidP="000D60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（四）其他法律、行政法规明确规定的减轻</w:t>
      </w:r>
      <w:r w:rsidR="00AD79AA">
        <w:rPr>
          <w:rFonts w:ascii="仿宋" w:eastAsia="仿宋" w:hAnsi="仿宋" w:hint="eastAsia"/>
          <w:sz w:val="32"/>
          <w:szCs w:val="32"/>
        </w:rPr>
        <w:t>处罚的情形。</w:t>
      </w:r>
    </w:p>
    <w:p w:rsidR="00AD79AA" w:rsidRPr="00AD79AA" w:rsidRDefault="00AD79AA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lastRenderedPageBreak/>
        <w:t>第十条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9B2E29">
        <w:rPr>
          <w:rFonts w:ascii="仿宋" w:eastAsia="仿宋" w:hAnsi="仿宋" w:hint="eastAsia"/>
          <w:sz w:val="32"/>
          <w:szCs w:val="32"/>
        </w:rPr>
        <w:t>当事人有下列情形之一的，可以予以从轻</w:t>
      </w:r>
      <w:r>
        <w:rPr>
          <w:rFonts w:ascii="仿宋" w:eastAsia="仿宋" w:hAnsi="仿宋" w:hint="eastAsia"/>
          <w:sz w:val="32"/>
          <w:szCs w:val="32"/>
        </w:rPr>
        <w:t>处罚：</w:t>
      </w:r>
    </w:p>
    <w:p w:rsidR="00437D30" w:rsidRPr="00A22B06" w:rsidRDefault="00437D30" w:rsidP="007A37E0">
      <w:pPr>
        <w:rPr>
          <w:rFonts w:ascii="仿宋" w:eastAsia="仿宋" w:hAnsi="仿宋"/>
          <w:sz w:val="32"/>
          <w:szCs w:val="32"/>
        </w:rPr>
      </w:pPr>
      <w:r w:rsidRPr="005A10FB">
        <w:rPr>
          <w:rFonts w:ascii="仿宋" w:eastAsia="仿宋" w:hAnsi="仿宋" w:hint="eastAsia"/>
          <w:sz w:val="32"/>
          <w:szCs w:val="32"/>
        </w:rPr>
        <w:t xml:space="preserve">　　</w:t>
      </w:r>
      <w:r w:rsidRPr="00A22B06">
        <w:rPr>
          <w:rFonts w:ascii="仿宋" w:eastAsia="仿宋" w:hAnsi="仿宋" w:hint="eastAsia"/>
          <w:sz w:val="32"/>
          <w:szCs w:val="32"/>
        </w:rPr>
        <w:t>（一）涉案产品风险性低，且积极采取改正、召回等措施，</w:t>
      </w:r>
      <w:r w:rsidR="00765924">
        <w:rPr>
          <w:rFonts w:ascii="仿宋" w:eastAsia="仿宋" w:hAnsi="仿宋" w:hint="eastAsia"/>
          <w:sz w:val="32"/>
          <w:szCs w:val="32"/>
        </w:rPr>
        <w:t>有证据表明</w:t>
      </w:r>
      <w:r w:rsidR="007A37E0">
        <w:rPr>
          <w:rFonts w:ascii="仿宋" w:eastAsia="仿宋" w:hAnsi="仿宋" w:hint="eastAsia"/>
          <w:sz w:val="32"/>
          <w:szCs w:val="32"/>
        </w:rPr>
        <w:t>已经</w:t>
      </w:r>
      <w:r w:rsidRPr="00A22B06">
        <w:rPr>
          <w:rFonts w:ascii="仿宋" w:eastAsia="仿宋" w:hAnsi="仿宋" w:hint="eastAsia"/>
          <w:sz w:val="32"/>
          <w:szCs w:val="32"/>
        </w:rPr>
        <w:t>消除或者减轻违法行为危害后果的；</w:t>
      </w:r>
    </w:p>
    <w:p w:rsidR="00437D30" w:rsidRPr="00A22B06" w:rsidRDefault="00437D30" w:rsidP="00A22B06">
      <w:pPr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/>
          <w:sz w:val="32"/>
          <w:szCs w:val="32"/>
        </w:rPr>
        <w:t xml:space="preserve">   </w:t>
      </w:r>
      <w:r w:rsidR="007A37E0">
        <w:rPr>
          <w:rFonts w:ascii="仿宋" w:eastAsia="仿宋" w:hAnsi="仿宋" w:hint="eastAsia"/>
          <w:sz w:val="32"/>
          <w:szCs w:val="32"/>
        </w:rPr>
        <w:t xml:space="preserve"> </w:t>
      </w:r>
      <w:r w:rsidRPr="00A22B06">
        <w:rPr>
          <w:rFonts w:ascii="仿宋" w:eastAsia="仿宋" w:hAnsi="仿宋" w:hint="eastAsia"/>
          <w:sz w:val="32"/>
          <w:szCs w:val="32"/>
        </w:rPr>
        <w:t>（</w:t>
      </w:r>
      <w:r w:rsidR="007A37E0">
        <w:rPr>
          <w:rFonts w:ascii="仿宋" w:eastAsia="仿宋" w:hAnsi="仿宋" w:hint="eastAsia"/>
          <w:sz w:val="32"/>
          <w:szCs w:val="32"/>
        </w:rPr>
        <w:t>二</w:t>
      </w:r>
      <w:r w:rsidRPr="00A22B06">
        <w:rPr>
          <w:rFonts w:ascii="仿宋" w:eastAsia="仿宋" w:hAnsi="仿宋" w:hint="eastAsia"/>
          <w:sz w:val="32"/>
          <w:szCs w:val="32"/>
        </w:rPr>
        <w:t>）违法行为性质轻微，且未造成不良社会影响的；</w:t>
      </w:r>
    </w:p>
    <w:p w:rsidR="00437D30" w:rsidRDefault="00437D30" w:rsidP="007A37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</w:t>
      </w:r>
      <w:r w:rsidR="007A37E0">
        <w:rPr>
          <w:rFonts w:ascii="仿宋" w:eastAsia="仿宋" w:hAnsi="仿宋" w:hint="eastAsia"/>
          <w:sz w:val="32"/>
          <w:szCs w:val="32"/>
        </w:rPr>
        <w:t>三</w:t>
      </w:r>
      <w:r w:rsidRPr="00A22B06">
        <w:rPr>
          <w:rFonts w:ascii="仿宋" w:eastAsia="仿宋" w:hAnsi="仿宋" w:hint="eastAsia"/>
          <w:sz w:val="32"/>
          <w:szCs w:val="32"/>
        </w:rPr>
        <w:t>）</w:t>
      </w:r>
      <w:r w:rsidR="009B2E29">
        <w:rPr>
          <w:rFonts w:ascii="仿宋" w:eastAsia="仿宋" w:hAnsi="仿宋" w:hint="eastAsia"/>
          <w:sz w:val="32"/>
          <w:szCs w:val="32"/>
        </w:rPr>
        <w:t>其他法律、行政法规明确规定</w:t>
      </w:r>
      <w:r w:rsidRPr="00A22B06">
        <w:rPr>
          <w:rFonts w:ascii="仿宋" w:eastAsia="仿宋" w:hAnsi="仿宋" w:hint="eastAsia"/>
          <w:sz w:val="32"/>
          <w:szCs w:val="32"/>
        </w:rPr>
        <w:t>的从轻处罚</w:t>
      </w:r>
      <w:r w:rsidR="009B2E29">
        <w:rPr>
          <w:rFonts w:ascii="仿宋" w:eastAsia="仿宋" w:hAnsi="仿宋" w:hint="eastAsia"/>
          <w:sz w:val="32"/>
          <w:szCs w:val="32"/>
        </w:rPr>
        <w:t>的</w:t>
      </w:r>
      <w:r w:rsidRPr="00A22B06">
        <w:rPr>
          <w:rFonts w:ascii="仿宋" w:eastAsia="仿宋" w:hAnsi="仿宋" w:hint="eastAsia"/>
          <w:sz w:val="32"/>
          <w:szCs w:val="32"/>
        </w:rPr>
        <w:t>情形。</w:t>
      </w:r>
    </w:p>
    <w:p w:rsidR="00437D30" w:rsidRDefault="00A12969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7A37E0" w:rsidRPr="0050009A">
        <w:rPr>
          <w:rFonts w:ascii="黑体" w:eastAsia="黑体" w:hAnsi="黑体" w:hint="eastAsia"/>
          <w:sz w:val="32"/>
          <w:szCs w:val="32"/>
        </w:rPr>
        <w:t>一</w:t>
      </w:r>
      <w:r w:rsidR="00437D30" w:rsidRPr="0050009A">
        <w:rPr>
          <w:rFonts w:ascii="黑体" w:eastAsia="黑体" w:hAnsi="黑体" w:hint="eastAsia"/>
          <w:sz w:val="32"/>
          <w:szCs w:val="32"/>
        </w:rPr>
        <w:t>条</w:t>
      </w:r>
      <w:r w:rsidR="00437D30">
        <w:rPr>
          <w:rFonts w:ascii="仿宋" w:eastAsia="仿宋" w:hAnsi="仿宋"/>
          <w:sz w:val="32"/>
          <w:szCs w:val="32"/>
        </w:rPr>
        <w:t xml:space="preserve">  </w:t>
      </w:r>
      <w:r w:rsidR="00437D30">
        <w:rPr>
          <w:rFonts w:ascii="仿宋" w:eastAsia="仿宋" w:hAnsi="仿宋" w:hint="eastAsia"/>
          <w:sz w:val="32"/>
          <w:szCs w:val="32"/>
        </w:rPr>
        <w:t>当事人有下列情形之一的，应当依法予以从重处罚：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（一）涉案产品风险性高的；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（二）违法行为危害后果重大的，或者有死亡病例、永久性后遗症等严重后果的；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（三）违法行为人为故意，或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22B06">
        <w:rPr>
          <w:rFonts w:ascii="仿宋" w:eastAsia="仿宋" w:hAnsi="仿宋" w:hint="eastAsia"/>
          <w:sz w:val="32"/>
          <w:szCs w:val="32"/>
        </w:rPr>
        <w:t>拒不采取改正、召回等措施的；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（四）阻挠、拒绝、逃避监督检查，伪造、销毁、隐匿有关证据材料或者擅自动用查封、扣押物品的；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（五）</w:t>
      </w:r>
      <w:r w:rsidR="005B1673">
        <w:rPr>
          <w:rFonts w:ascii="仿宋" w:eastAsia="仿宋" w:hAnsi="仿宋" w:hint="eastAsia"/>
          <w:sz w:val="32"/>
          <w:szCs w:val="32"/>
        </w:rPr>
        <w:t>违法行为发生前12个月内接受过</w:t>
      </w:r>
      <w:r w:rsidRPr="00A22B06">
        <w:rPr>
          <w:rFonts w:ascii="仿宋" w:eastAsia="仿宋" w:hAnsi="仿宋"/>
          <w:sz w:val="32"/>
          <w:szCs w:val="32"/>
        </w:rPr>
        <w:t>2</w:t>
      </w:r>
      <w:r w:rsidRPr="00A22B06">
        <w:rPr>
          <w:rFonts w:ascii="仿宋" w:eastAsia="仿宋" w:hAnsi="仿宋" w:hint="eastAsia"/>
          <w:sz w:val="32"/>
          <w:szCs w:val="32"/>
        </w:rPr>
        <w:t>次以上（含</w:t>
      </w:r>
      <w:r w:rsidRPr="00A22B06">
        <w:rPr>
          <w:rFonts w:ascii="仿宋" w:eastAsia="仿宋" w:hAnsi="仿宋"/>
          <w:sz w:val="32"/>
          <w:szCs w:val="32"/>
        </w:rPr>
        <w:t>2</w:t>
      </w:r>
      <w:r w:rsidRPr="00A22B06">
        <w:rPr>
          <w:rFonts w:ascii="仿宋" w:eastAsia="仿宋" w:hAnsi="仿宋" w:hint="eastAsia"/>
          <w:sz w:val="32"/>
          <w:szCs w:val="32"/>
        </w:rPr>
        <w:t>次）较大数额罚款处罚或者受到</w:t>
      </w:r>
      <w:r w:rsidR="00E23850">
        <w:rPr>
          <w:rFonts w:ascii="仿宋" w:eastAsia="仿宋" w:hAnsi="仿宋" w:hint="eastAsia"/>
          <w:sz w:val="32"/>
          <w:szCs w:val="32"/>
        </w:rPr>
        <w:t>1</w:t>
      </w:r>
      <w:r w:rsidRPr="00A22B06">
        <w:rPr>
          <w:rFonts w:ascii="仿宋" w:eastAsia="仿宋" w:hAnsi="仿宋" w:hint="eastAsia"/>
          <w:sz w:val="32"/>
          <w:szCs w:val="32"/>
        </w:rPr>
        <w:t>次责令</w:t>
      </w:r>
      <w:r w:rsidR="009B2E29">
        <w:rPr>
          <w:rFonts w:ascii="仿宋" w:eastAsia="仿宋" w:hAnsi="仿宋" w:hint="eastAsia"/>
          <w:sz w:val="32"/>
          <w:szCs w:val="32"/>
        </w:rPr>
        <w:t>停产</w:t>
      </w:r>
      <w:r w:rsidRPr="00A22B06">
        <w:rPr>
          <w:rFonts w:ascii="仿宋" w:eastAsia="仿宋" w:hAnsi="仿宋" w:hint="eastAsia"/>
          <w:sz w:val="32"/>
          <w:szCs w:val="32"/>
        </w:rPr>
        <w:t>停业行政处罚的；</w:t>
      </w:r>
    </w:p>
    <w:p w:rsidR="00437D30" w:rsidRPr="00A22B06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（六）造成重大社会影响的；</w:t>
      </w:r>
    </w:p>
    <w:p w:rsidR="009728A1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2B06">
        <w:rPr>
          <w:rFonts w:ascii="仿宋" w:eastAsia="仿宋" w:hAnsi="仿宋" w:hint="eastAsia"/>
          <w:sz w:val="32"/>
          <w:szCs w:val="32"/>
        </w:rPr>
        <w:t>（七）</w:t>
      </w:r>
      <w:r w:rsidR="009728A1">
        <w:rPr>
          <w:rFonts w:ascii="仿宋" w:eastAsia="仿宋" w:hAnsi="仿宋" w:hint="eastAsia"/>
          <w:sz w:val="32"/>
          <w:szCs w:val="32"/>
        </w:rPr>
        <w:t>引发食品、药品安全事故的；</w:t>
      </w:r>
    </w:p>
    <w:p w:rsidR="009728A1" w:rsidRDefault="009728A1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="00E23850">
        <w:rPr>
          <w:rFonts w:ascii="仿宋" w:eastAsia="仿宋" w:hAnsi="仿宋" w:hint="eastAsia"/>
          <w:sz w:val="32"/>
          <w:szCs w:val="32"/>
        </w:rPr>
        <w:t>违法行为发生前</w:t>
      </w:r>
      <w:r>
        <w:rPr>
          <w:rFonts w:ascii="仿宋" w:eastAsia="仿宋" w:hAnsi="仿宋" w:hint="eastAsia"/>
          <w:sz w:val="32"/>
          <w:szCs w:val="32"/>
        </w:rPr>
        <w:t>12个月内接受食品药品监督管理部门责任约谈的；</w:t>
      </w:r>
    </w:p>
    <w:p w:rsidR="00437D30" w:rsidRDefault="009728A1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（九）</w:t>
      </w:r>
      <w:r w:rsidR="009B2E29">
        <w:rPr>
          <w:rFonts w:ascii="仿宋" w:eastAsia="仿宋" w:hAnsi="仿宋" w:hint="eastAsia"/>
          <w:sz w:val="32"/>
          <w:szCs w:val="32"/>
        </w:rPr>
        <w:t>其他法律、行政法规明确规定的从重处罚的情形。</w:t>
      </w:r>
    </w:p>
    <w:p w:rsidR="000D60C3" w:rsidRDefault="000D60C3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 给予当事人减轻、从轻或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>
        <w:rPr>
          <w:rFonts w:ascii="仿宋" w:eastAsia="仿宋" w:hAnsi="仿宋" w:hint="eastAsia"/>
          <w:sz w:val="32"/>
          <w:szCs w:val="32"/>
        </w:rPr>
        <w:t>从重行政处罚的，应取得相关证据证明符合法定适用情形。不得自行设定或者随意解释减轻、从轻或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>
        <w:rPr>
          <w:rFonts w:ascii="仿宋" w:eastAsia="仿宋" w:hAnsi="仿宋" w:hint="eastAsia"/>
          <w:sz w:val="32"/>
          <w:szCs w:val="32"/>
        </w:rPr>
        <w:t>从重行政处罚的适用情形。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三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A22B06">
        <w:rPr>
          <w:rFonts w:ascii="仿宋" w:eastAsia="仿宋" w:hAnsi="仿宋" w:hint="eastAsia"/>
          <w:sz w:val="32"/>
          <w:szCs w:val="32"/>
        </w:rPr>
        <w:t>当事人既有从轻或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22B06">
        <w:rPr>
          <w:rFonts w:ascii="仿宋" w:eastAsia="仿宋" w:hAnsi="仿宋" w:hint="eastAsia"/>
          <w:sz w:val="32"/>
          <w:szCs w:val="32"/>
        </w:rPr>
        <w:t>减轻处罚情节，又有从重处罚情节的，应当按照比例原则抵销后作出行政处罚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法律、</w:t>
      </w:r>
      <w:r w:rsidR="009B2E29">
        <w:rPr>
          <w:rFonts w:ascii="仿宋" w:eastAsia="仿宋" w:hAnsi="仿宋" w:hint="eastAsia"/>
          <w:sz w:val="32"/>
          <w:szCs w:val="32"/>
        </w:rPr>
        <w:t>行政</w:t>
      </w:r>
      <w:r>
        <w:rPr>
          <w:rFonts w:ascii="仿宋" w:eastAsia="仿宋" w:hAnsi="仿宋" w:hint="eastAsia"/>
          <w:sz w:val="32"/>
          <w:szCs w:val="32"/>
        </w:rPr>
        <w:t>法规规定从重处罚的情形一律按照从重处罚执行</w:t>
      </w:r>
      <w:r w:rsidRPr="00A22B06">
        <w:rPr>
          <w:rFonts w:ascii="仿宋" w:eastAsia="仿宋" w:hAnsi="仿宋" w:hint="eastAsia"/>
          <w:sz w:val="32"/>
          <w:szCs w:val="32"/>
        </w:rPr>
        <w:t>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四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法</w:t>
      </w:r>
      <w:r w:rsidRPr="00A22B06">
        <w:rPr>
          <w:rFonts w:ascii="仿宋" w:eastAsia="仿宋" w:hAnsi="仿宋" w:hint="eastAsia"/>
          <w:sz w:val="32"/>
          <w:szCs w:val="32"/>
        </w:rPr>
        <w:t>律、</w:t>
      </w:r>
      <w:r w:rsidR="009B2E29">
        <w:rPr>
          <w:rFonts w:ascii="仿宋" w:eastAsia="仿宋" w:hAnsi="仿宋" w:hint="eastAsia"/>
          <w:sz w:val="32"/>
          <w:szCs w:val="32"/>
        </w:rPr>
        <w:t>行政</w:t>
      </w:r>
      <w:r w:rsidRPr="00A22B06">
        <w:rPr>
          <w:rFonts w:ascii="仿宋" w:eastAsia="仿宋" w:hAnsi="仿宋" w:hint="eastAsia"/>
          <w:sz w:val="32"/>
          <w:szCs w:val="32"/>
        </w:rPr>
        <w:t>法规</w:t>
      </w:r>
      <w:r>
        <w:rPr>
          <w:rFonts w:ascii="仿宋" w:eastAsia="仿宋" w:hAnsi="仿宋" w:hint="eastAsia"/>
          <w:sz w:val="32"/>
          <w:szCs w:val="32"/>
        </w:rPr>
        <w:t>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22B06">
        <w:rPr>
          <w:rFonts w:ascii="仿宋" w:eastAsia="仿宋" w:hAnsi="仿宋" w:hint="eastAsia"/>
          <w:sz w:val="32"/>
          <w:szCs w:val="32"/>
        </w:rPr>
        <w:t>规章规定应当并处处罚的，除减轻和不予处罚的情形外，不得选择适用；法律、</w:t>
      </w:r>
      <w:r w:rsidR="005F4D85">
        <w:rPr>
          <w:rFonts w:ascii="仿宋" w:eastAsia="仿宋" w:hAnsi="仿宋" w:hint="eastAsia"/>
          <w:sz w:val="32"/>
          <w:szCs w:val="32"/>
        </w:rPr>
        <w:t>行政</w:t>
      </w:r>
      <w:r w:rsidRPr="00A22B06">
        <w:rPr>
          <w:rFonts w:ascii="仿宋" w:eastAsia="仿宋" w:hAnsi="仿宋" w:hint="eastAsia"/>
          <w:sz w:val="32"/>
          <w:szCs w:val="32"/>
        </w:rPr>
        <w:t>法规</w:t>
      </w:r>
      <w:r>
        <w:rPr>
          <w:rFonts w:ascii="仿宋" w:eastAsia="仿宋" w:hAnsi="仿宋" w:hint="eastAsia"/>
          <w:sz w:val="32"/>
          <w:szCs w:val="32"/>
        </w:rPr>
        <w:t>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22B06">
        <w:rPr>
          <w:rFonts w:ascii="仿宋" w:eastAsia="仿宋" w:hAnsi="仿宋" w:hint="eastAsia"/>
          <w:sz w:val="32"/>
          <w:szCs w:val="32"/>
        </w:rPr>
        <w:t>规章规定可以单处处罚或者并处处罚的，从重处罚的实施并处处罚，从轻或</w:t>
      </w:r>
      <w:r w:rsidR="009B256E">
        <w:rPr>
          <w:rFonts w:ascii="仿宋" w:eastAsia="仿宋" w:hAnsi="仿宋" w:hint="eastAsia"/>
          <w:sz w:val="32"/>
          <w:szCs w:val="32"/>
        </w:rPr>
        <w:t>者</w:t>
      </w:r>
      <w:r w:rsidRPr="00A22B06">
        <w:rPr>
          <w:rFonts w:ascii="仿宋" w:eastAsia="仿宋" w:hAnsi="仿宋" w:hint="eastAsia"/>
          <w:sz w:val="32"/>
          <w:szCs w:val="32"/>
        </w:rPr>
        <w:t>减轻处罚的，实施单处处罚。</w:t>
      </w:r>
    </w:p>
    <w:p w:rsidR="00437D30" w:rsidRPr="000B7579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五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A22B06">
        <w:rPr>
          <w:rFonts w:ascii="仿宋" w:eastAsia="仿宋" w:hAnsi="仿宋" w:hint="eastAsia"/>
          <w:sz w:val="32"/>
          <w:szCs w:val="32"/>
        </w:rPr>
        <w:t>同一行为主体两</w:t>
      </w:r>
      <w:r w:rsidR="005F4D85">
        <w:rPr>
          <w:rFonts w:ascii="仿宋" w:eastAsia="仿宋" w:hAnsi="仿宋" w:hint="eastAsia"/>
          <w:sz w:val="32"/>
          <w:szCs w:val="32"/>
        </w:rPr>
        <w:t>种以上违法行为没有牵连关系的，分别适用行政处罚裁量的规则和基准，然后遵循“分别处罚，一并执行”的原则；</w:t>
      </w:r>
      <w:r w:rsidR="005F4D85" w:rsidRPr="00A22B06">
        <w:rPr>
          <w:rFonts w:ascii="仿宋" w:eastAsia="仿宋" w:hAnsi="仿宋" w:hint="eastAsia"/>
          <w:sz w:val="32"/>
          <w:szCs w:val="32"/>
        </w:rPr>
        <w:t>同一行为主体</w:t>
      </w:r>
      <w:r w:rsidRPr="00A22B06">
        <w:rPr>
          <w:rFonts w:ascii="仿宋" w:eastAsia="仿宋" w:hAnsi="仿宋" w:hint="eastAsia"/>
          <w:sz w:val="32"/>
          <w:szCs w:val="32"/>
        </w:rPr>
        <w:t>两种以上违法行为有牵连关系的</w:t>
      </w:r>
      <w:r w:rsidR="005F4D85">
        <w:rPr>
          <w:rFonts w:ascii="仿宋" w:eastAsia="仿宋" w:hAnsi="仿宋" w:hint="eastAsia"/>
          <w:sz w:val="32"/>
          <w:szCs w:val="32"/>
        </w:rPr>
        <w:t>，</w:t>
      </w:r>
      <w:r w:rsidRPr="00A22B06">
        <w:rPr>
          <w:rFonts w:ascii="仿宋" w:eastAsia="仿宋" w:hAnsi="仿宋" w:hint="eastAsia"/>
          <w:sz w:val="32"/>
          <w:szCs w:val="32"/>
        </w:rPr>
        <w:t>适用吸收原则，</w:t>
      </w:r>
      <w:r w:rsidR="005F4D85">
        <w:rPr>
          <w:rFonts w:ascii="仿宋" w:eastAsia="仿宋" w:hAnsi="仿宋" w:hint="eastAsia"/>
          <w:sz w:val="32"/>
          <w:szCs w:val="32"/>
        </w:rPr>
        <w:t>给予</w:t>
      </w:r>
      <w:r w:rsidRPr="00A22B06">
        <w:rPr>
          <w:rFonts w:ascii="仿宋" w:eastAsia="仿宋" w:hAnsi="仿宋" w:hint="eastAsia"/>
          <w:sz w:val="32"/>
          <w:szCs w:val="32"/>
        </w:rPr>
        <w:t>从重处罚。</w:t>
      </w:r>
    </w:p>
    <w:p w:rsidR="00437D30" w:rsidRPr="000B7579" w:rsidRDefault="00437D30" w:rsidP="000B7579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六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 w:rsidRPr="00D54E0F">
        <w:rPr>
          <w:rFonts w:ascii="仿宋" w:eastAsia="仿宋" w:hAnsi="仿宋"/>
          <w:sz w:val="32"/>
          <w:szCs w:val="32"/>
        </w:rPr>
        <w:t xml:space="preserve">  </w:t>
      </w:r>
      <w:r w:rsidRPr="00D54E0F">
        <w:rPr>
          <w:rFonts w:ascii="仿宋" w:eastAsia="仿宋" w:hAnsi="仿宋" w:hint="eastAsia"/>
          <w:sz w:val="32"/>
          <w:szCs w:val="32"/>
        </w:rPr>
        <w:t>相关法律、</w:t>
      </w:r>
      <w:r w:rsidR="004624C9">
        <w:rPr>
          <w:rFonts w:ascii="仿宋" w:eastAsia="仿宋" w:hAnsi="仿宋" w:hint="eastAsia"/>
          <w:sz w:val="32"/>
          <w:szCs w:val="32"/>
        </w:rPr>
        <w:t>行政</w:t>
      </w:r>
      <w:r w:rsidRPr="00D54E0F">
        <w:rPr>
          <w:rFonts w:ascii="仿宋" w:eastAsia="仿宋" w:hAnsi="仿宋" w:hint="eastAsia"/>
          <w:sz w:val="32"/>
          <w:szCs w:val="32"/>
        </w:rPr>
        <w:t>法规</w:t>
      </w:r>
      <w:r w:rsidR="004624C9">
        <w:rPr>
          <w:rFonts w:ascii="仿宋" w:eastAsia="仿宋" w:hAnsi="仿宋" w:hint="eastAsia"/>
          <w:sz w:val="32"/>
          <w:szCs w:val="32"/>
        </w:rPr>
        <w:t>或者</w:t>
      </w:r>
      <w:r w:rsidRPr="00D54E0F">
        <w:rPr>
          <w:rFonts w:ascii="仿宋" w:eastAsia="仿宋" w:hAnsi="仿宋" w:hint="eastAsia"/>
          <w:sz w:val="32"/>
          <w:szCs w:val="32"/>
        </w:rPr>
        <w:t>规章重新</w:t>
      </w:r>
      <w:r w:rsidR="004624C9">
        <w:rPr>
          <w:rFonts w:ascii="仿宋" w:eastAsia="仿宋" w:hAnsi="仿宋" w:hint="eastAsia"/>
          <w:sz w:val="32"/>
          <w:szCs w:val="32"/>
        </w:rPr>
        <w:t>修订</w:t>
      </w:r>
      <w:r w:rsidRPr="00D54E0F">
        <w:rPr>
          <w:rFonts w:ascii="仿宋" w:eastAsia="仿宋" w:hAnsi="仿宋" w:hint="eastAsia"/>
          <w:sz w:val="32"/>
          <w:szCs w:val="32"/>
        </w:rPr>
        <w:t>的，</w:t>
      </w:r>
      <w:r w:rsidR="004624C9">
        <w:rPr>
          <w:rFonts w:ascii="仿宋" w:eastAsia="仿宋" w:hAnsi="仿宋" w:hint="eastAsia"/>
          <w:sz w:val="32"/>
          <w:szCs w:val="32"/>
        </w:rPr>
        <w:t>应</w:t>
      </w:r>
      <w:r w:rsidRPr="00D54E0F">
        <w:rPr>
          <w:rFonts w:ascii="仿宋" w:eastAsia="仿宋" w:hAnsi="仿宋" w:hint="eastAsia"/>
          <w:sz w:val="32"/>
          <w:szCs w:val="32"/>
        </w:rPr>
        <w:t>按照</w:t>
      </w:r>
      <w:r w:rsidR="004624C9">
        <w:rPr>
          <w:rFonts w:ascii="仿宋" w:eastAsia="仿宋" w:hAnsi="仿宋" w:hint="eastAsia"/>
          <w:sz w:val="32"/>
          <w:szCs w:val="32"/>
        </w:rPr>
        <w:t>修订</w:t>
      </w:r>
      <w:r w:rsidRPr="00D54E0F">
        <w:rPr>
          <w:rFonts w:ascii="仿宋" w:eastAsia="仿宋" w:hAnsi="仿宋" w:hint="eastAsia"/>
          <w:sz w:val="32"/>
          <w:szCs w:val="32"/>
        </w:rPr>
        <w:t>后的</w:t>
      </w:r>
      <w:r w:rsidR="004624C9" w:rsidRPr="00D54E0F">
        <w:rPr>
          <w:rFonts w:ascii="仿宋" w:eastAsia="仿宋" w:hAnsi="仿宋" w:hint="eastAsia"/>
          <w:sz w:val="32"/>
          <w:szCs w:val="32"/>
        </w:rPr>
        <w:t>法律、</w:t>
      </w:r>
      <w:r w:rsidR="004624C9">
        <w:rPr>
          <w:rFonts w:ascii="仿宋" w:eastAsia="仿宋" w:hAnsi="仿宋" w:hint="eastAsia"/>
          <w:sz w:val="32"/>
          <w:szCs w:val="32"/>
        </w:rPr>
        <w:t>行政</w:t>
      </w:r>
      <w:r w:rsidR="004624C9" w:rsidRPr="00D54E0F">
        <w:rPr>
          <w:rFonts w:ascii="仿宋" w:eastAsia="仿宋" w:hAnsi="仿宋" w:hint="eastAsia"/>
          <w:sz w:val="32"/>
          <w:szCs w:val="32"/>
        </w:rPr>
        <w:t>法规</w:t>
      </w:r>
      <w:r w:rsidR="004624C9">
        <w:rPr>
          <w:rFonts w:ascii="仿宋" w:eastAsia="仿宋" w:hAnsi="仿宋" w:hint="eastAsia"/>
          <w:sz w:val="32"/>
          <w:szCs w:val="32"/>
        </w:rPr>
        <w:t>或者</w:t>
      </w:r>
      <w:r w:rsidR="004624C9" w:rsidRPr="00D54E0F">
        <w:rPr>
          <w:rFonts w:ascii="仿宋" w:eastAsia="仿宋" w:hAnsi="仿宋" w:hint="eastAsia"/>
          <w:sz w:val="32"/>
          <w:szCs w:val="32"/>
        </w:rPr>
        <w:t>规章</w:t>
      </w:r>
      <w:r w:rsidRPr="00D54E0F">
        <w:rPr>
          <w:rFonts w:ascii="仿宋" w:eastAsia="仿宋" w:hAnsi="仿宋" w:hint="eastAsia"/>
          <w:sz w:val="32"/>
          <w:szCs w:val="32"/>
        </w:rPr>
        <w:t>的规定执行</w:t>
      </w:r>
      <w:r w:rsidR="004624C9">
        <w:rPr>
          <w:rFonts w:ascii="仿宋" w:eastAsia="仿宋" w:hAnsi="仿宋" w:hint="eastAsia"/>
          <w:sz w:val="32"/>
          <w:szCs w:val="32"/>
        </w:rPr>
        <w:t>行政处罚裁量</w:t>
      </w:r>
      <w:r w:rsidRPr="00D54E0F">
        <w:rPr>
          <w:rFonts w:ascii="仿宋" w:eastAsia="仿宋" w:hAnsi="仿宋" w:hint="eastAsia"/>
          <w:sz w:val="32"/>
          <w:szCs w:val="32"/>
        </w:rPr>
        <w:t>；相关</w:t>
      </w:r>
      <w:r w:rsidR="004624C9" w:rsidRPr="00D54E0F">
        <w:rPr>
          <w:rFonts w:ascii="仿宋" w:eastAsia="仿宋" w:hAnsi="仿宋" w:hint="eastAsia"/>
          <w:sz w:val="32"/>
          <w:szCs w:val="32"/>
        </w:rPr>
        <w:t>法律、</w:t>
      </w:r>
      <w:r w:rsidR="004624C9">
        <w:rPr>
          <w:rFonts w:ascii="仿宋" w:eastAsia="仿宋" w:hAnsi="仿宋" w:hint="eastAsia"/>
          <w:sz w:val="32"/>
          <w:szCs w:val="32"/>
        </w:rPr>
        <w:t>行政</w:t>
      </w:r>
      <w:r w:rsidR="004624C9" w:rsidRPr="00D54E0F">
        <w:rPr>
          <w:rFonts w:ascii="仿宋" w:eastAsia="仿宋" w:hAnsi="仿宋" w:hint="eastAsia"/>
          <w:sz w:val="32"/>
          <w:szCs w:val="32"/>
        </w:rPr>
        <w:t>法规</w:t>
      </w:r>
      <w:r w:rsidR="004624C9">
        <w:rPr>
          <w:rFonts w:ascii="仿宋" w:eastAsia="仿宋" w:hAnsi="仿宋" w:hint="eastAsia"/>
          <w:sz w:val="32"/>
          <w:szCs w:val="32"/>
        </w:rPr>
        <w:t>或者</w:t>
      </w:r>
      <w:r w:rsidR="004624C9" w:rsidRPr="00D54E0F">
        <w:rPr>
          <w:rFonts w:ascii="仿宋" w:eastAsia="仿宋" w:hAnsi="仿宋" w:hint="eastAsia"/>
          <w:sz w:val="32"/>
          <w:szCs w:val="32"/>
        </w:rPr>
        <w:t>规章</w:t>
      </w:r>
      <w:r w:rsidRPr="00D54E0F">
        <w:rPr>
          <w:rFonts w:ascii="仿宋" w:eastAsia="仿宋" w:hAnsi="仿宋" w:hint="eastAsia"/>
          <w:sz w:val="32"/>
          <w:szCs w:val="32"/>
        </w:rPr>
        <w:t>废止的，本规则</w:t>
      </w:r>
      <w:r>
        <w:rPr>
          <w:rFonts w:ascii="仿宋" w:eastAsia="仿宋" w:hAnsi="仿宋" w:hint="eastAsia"/>
          <w:sz w:val="32"/>
          <w:szCs w:val="32"/>
        </w:rPr>
        <w:t>中</w:t>
      </w:r>
      <w:r w:rsidRPr="00D54E0F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裁量基准</w:t>
      </w:r>
      <w:r w:rsidRPr="00D54E0F">
        <w:rPr>
          <w:rFonts w:ascii="仿宋" w:eastAsia="仿宋" w:hAnsi="仿宋" w:hint="eastAsia"/>
          <w:sz w:val="32"/>
          <w:szCs w:val="32"/>
        </w:rPr>
        <w:t>同时停止执行。</w:t>
      </w:r>
    </w:p>
    <w:p w:rsidR="00437D30" w:rsidRPr="000B7579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七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 w:rsidRPr="00D54E0F">
        <w:rPr>
          <w:rFonts w:ascii="仿宋" w:eastAsia="仿宋" w:hAnsi="仿宋"/>
          <w:sz w:val="32"/>
          <w:szCs w:val="32"/>
        </w:rPr>
        <w:t xml:space="preserve">  </w:t>
      </w:r>
      <w:r w:rsidR="004624C9">
        <w:rPr>
          <w:rFonts w:ascii="仿宋" w:eastAsia="仿宋" w:hAnsi="仿宋" w:hint="eastAsia"/>
          <w:sz w:val="32"/>
          <w:szCs w:val="32"/>
        </w:rPr>
        <w:t>行使行政处罚裁量进行行政处罚时，应当在</w:t>
      </w:r>
      <w:r w:rsidR="009728A1">
        <w:rPr>
          <w:rFonts w:ascii="仿宋" w:eastAsia="仿宋" w:hAnsi="仿宋" w:hint="eastAsia"/>
          <w:sz w:val="32"/>
          <w:szCs w:val="32"/>
        </w:rPr>
        <w:t>案件终结报告、案件合议记录、重大案件集体讨论记录、</w:t>
      </w:r>
      <w:r w:rsidR="004624C9">
        <w:rPr>
          <w:rFonts w:ascii="仿宋" w:eastAsia="仿宋" w:hAnsi="仿宋" w:hint="eastAsia"/>
          <w:sz w:val="32"/>
          <w:szCs w:val="32"/>
        </w:rPr>
        <w:t>行</w:t>
      </w:r>
      <w:r w:rsidR="004624C9">
        <w:rPr>
          <w:rFonts w:ascii="仿宋" w:eastAsia="仿宋" w:hAnsi="仿宋" w:hint="eastAsia"/>
          <w:sz w:val="32"/>
          <w:szCs w:val="32"/>
        </w:rPr>
        <w:lastRenderedPageBreak/>
        <w:t>政处罚告知书</w:t>
      </w:r>
      <w:r w:rsidR="00AC1BB6">
        <w:rPr>
          <w:rFonts w:ascii="仿宋" w:eastAsia="仿宋" w:hAnsi="仿宋" w:hint="eastAsia"/>
          <w:sz w:val="32"/>
          <w:szCs w:val="32"/>
        </w:rPr>
        <w:t>、听证告知书和</w:t>
      </w:r>
      <w:r>
        <w:rPr>
          <w:rFonts w:ascii="仿宋" w:eastAsia="仿宋" w:hAnsi="仿宋" w:hint="eastAsia"/>
          <w:sz w:val="32"/>
          <w:szCs w:val="32"/>
        </w:rPr>
        <w:t>行政处罚决定书中载明给予减轻、从轻、从重的理由和根据。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八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="00A12969">
        <w:rPr>
          <w:rFonts w:ascii="仿宋" w:eastAsia="仿宋" w:hAnsi="仿宋" w:hint="eastAsia"/>
          <w:sz w:val="32"/>
          <w:szCs w:val="32"/>
        </w:rPr>
        <w:t>全省各级</w:t>
      </w:r>
      <w:r w:rsidR="00A12969" w:rsidRPr="00900B16">
        <w:rPr>
          <w:rFonts w:ascii="仿宋" w:eastAsia="仿宋" w:hAnsi="仿宋" w:hint="eastAsia"/>
          <w:sz w:val="32"/>
          <w:szCs w:val="32"/>
        </w:rPr>
        <w:t>食品药品</w:t>
      </w:r>
      <w:r w:rsidR="004624C9">
        <w:rPr>
          <w:rFonts w:ascii="仿宋" w:eastAsia="仿宋" w:hAnsi="仿宋" w:hint="eastAsia"/>
          <w:sz w:val="32"/>
          <w:szCs w:val="32"/>
        </w:rPr>
        <w:t>监督管理</w:t>
      </w:r>
      <w:r w:rsidR="00A12969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发现本部门及委托实施行政处罚的机构行政处罚裁量</w:t>
      </w:r>
      <w:r w:rsidRPr="000B2E1D">
        <w:rPr>
          <w:rFonts w:ascii="仿宋" w:eastAsia="仿宋" w:hAnsi="仿宋" w:hint="eastAsia"/>
          <w:sz w:val="32"/>
          <w:szCs w:val="32"/>
        </w:rPr>
        <w:t>违法或者不当的，应当主动、及时</w:t>
      </w:r>
      <w:r w:rsidR="004624C9">
        <w:rPr>
          <w:rFonts w:ascii="仿宋" w:eastAsia="仿宋" w:hAnsi="仿宋" w:hint="eastAsia"/>
          <w:sz w:val="32"/>
          <w:szCs w:val="32"/>
        </w:rPr>
        <w:t>予以</w:t>
      </w:r>
      <w:r w:rsidRPr="000B2E1D">
        <w:rPr>
          <w:rFonts w:ascii="仿宋" w:eastAsia="仿宋" w:hAnsi="仿宋" w:hint="eastAsia"/>
          <w:sz w:val="32"/>
          <w:szCs w:val="32"/>
        </w:rPr>
        <w:t>纠正。</w:t>
      </w:r>
    </w:p>
    <w:p w:rsidR="00437D30" w:rsidRDefault="00560962" w:rsidP="00A129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省局</w:t>
      </w:r>
      <w:r w:rsidR="00437D30">
        <w:rPr>
          <w:rFonts w:ascii="仿宋" w:eastAsia="仿宋" w:hAnsi="仿宋" w:hint="eastAsia"/>
          <w:sz w:val="32"/>
          <w:szCs w:val="32"/>
        </w:rPr>
        <w:t>对全省食品</w:t>
      </w:r>
      <w:r>
        <w:rPr>
          <w:rFonts w:ascii="仿宋" w:eastAsia="仿宋" w:hAnsi="仿宋" w:hint="eastAsia"/>
          <w:sz w:val="32"/>
          <w:szCs w:val="32"/>
        </w:rPr>
        <w:t>、</w:t>
      </w:r>
      <w:r w:rsidR="00437D30">
        <w:rPr>
          <w:rFonts w:ascii="仿宋" w:eastAsia="仿宋" w:hAnsi="仿宋" w:hint="eastAsia"/>
          <w:sz w:val="32"/>
          <w:szCs w:val="32"/>
        </w:rPr>
        <w:t>药品</w:t>
      </w:r>
      <w:r>
        <w:rPr>
          <w:rFonts w:ascii="仿宋" w:eastAsia="仿宋" w:hAnsi="仿宋" w:hint="eastAsia"/>
          <w:sz w:val="32"/>
          <w:szCs w:val="32"/>
        </w:rPr>
        <w:t>、医疗器械以及化妆品</w:t>
      </w:r>
      <w:r w:rsidR="00437D30">
        <w:rPr>
          <w:rFonts w:ascii="仿宋" w:eastAsia="仿宋" w:hAnsi="仿宋" w:hint="eastAsia"/>
          <w:sz w:val="32"/>
          <w:szCs w:val="32"/>
        </w:rPr>
        <w:t>行政处罚裁量适用进行指导、协调和监督。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第十</w:t>
      </w:r>
      <w:r w:rsidR="000D60C3" w:rsidRPr="0050009A">
        <w:rPr>
          <w:rFonts w:ascii="黑体" w:eastAsia="黑体" w:hAnsi="黑体" w:hint="eastAsia"/>
          <w:sz w:val="32"/>
          <w:szCs w:val="32"/>
        </w:rPr>
        <w:t>九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="00A12969">
        <w:rPr>
          <w:rFonts w:ascii="仿宋" w:eastAsia="仿宋" w:hAnsi="仿宋" w:hint="eastAsia"/>
          <w:sz w:val="32"/>
          <w:szCs w:val="32"/>
        </w:rPr>
        <w:t>全省各级</w:t>
      </w:r>
      <w:r w:rsidR="00A12969" w:rsidRPr="00900B16">
        <w:rPr>
          <w:rFonts w:ascii="仿宋" w:eastAsia="仿宋" w:hAnsi="仿宋" w:hint="eastAsia"/>
          <w:sz w:val="32"/>
          <w:szCs w:val="32"/>
        </w:rPr>
        <w:t>食品药品</w:t>
      </w:r>
      <w:r w:rsidR="00560962">
        <w:rPr>
          <w:rFonts w:ascii="仿宋" w:eastAsia="仿宋" w:hAnsi="仿宋" w:hint="eastAsia"/>
          <w:sz w:val="32"/>
          <w:szCs w:val="32"/>
        </w:rPr>
        <w:t>监督管理</w:t>
      </w:r>
      <w:r w:rsidR="00A12969">
        <w:rPr>
          <w:rFonts w:ascii="仿宋" w:eastAsia="仿宋" w:hAnsi="仿宋" w:hint="eastAsia"/>
          <w:sz w:val="32"/>
          <w:szCs w:val="32"/>
        </w:rPr>
        <w:t>部门的</w:t>
      </w:r>
      <w:r>
        <w:rPr>
          <w:rFonts w:ascii="仿宋" w:eastAsia="仿宋" w:hAnsi="仿宋" w:hint="eastAsia"/>
          <w:sz w:val="32"/>
          <w:szCs w:val="32"/>
        </w:rPr>
        <w:t>法制和监察机构</w:t>
      </w:r>
      <w:r w:rsidR="00560962">
        <w:rPr>
          <w:rFonts w:ascii="仿宋" w:eastAsia="仿宋" w:hAnsi="仿宋" w:hint="eastAsia"/>
          <w:sz w:val="32"/>
          <w:szCs w:val="32"/>
        </w:rPr>
        <w:t>，</w:t>
      </w:r>
      <w:r w:rsidR="00560962" w:rsidRPr="000B2E1D">
        <w:rPr>
          <w:rFonts w:ascii="仿宋" w:eastAsia="仿宋" w:hAnsi="仿宋" w:hint="eastAsia"/>
          <w:sz w:val="32"/>
          <w:szCs w:val="32"/>
        </w:rPr>
        <w:t>应当</w:t>
      </w:r>
      <w:r w:rsidR="00560962">
        <w:rPr>
          <w:rFonts w:ascii="仿宋" w:eastAsia="仿宋" w:hAnsi="仿宋" w:hint="eastAsia"/>
          <w:sz w:val="32"/>
          <w:szCs w:val="32"/>
        </w:rPr>
        <w:t>及时受理</w:t>
      </w:r>
      <w:r>
        <w:rPr>
          <w:rFonts w:ascii="仿宋" w:eastAsia="仿宋" w:hAnsi="仿宋" w:hint="eastAsia"/>
          <w:sz w:val="32"/>
          <w:szCs w:val="32"/>
        </w:rPr>
        <w:t>关于行政处罚裁量的</w:t>
      </w:r>
      <w:r w:rsidRPr="000B2E1D">
        <w:rPr>
          <w:rFonts w:ascii="仿宋" w:eastAsia="仿宋" w:hAnsi="仿宋" w:hint="eastAsia"/>
          <w:sz w:val="32"/>
          <w:szCs w:val="32"/>
        </w:rPr>
        <w:t>投诉、举报</w:t>
      </w:r>
      <w:r>
        <w:rPr>
          <w:rFonts w:ascii="仿宋" w:eastAsia="仿宋" w:hAnsi="仿宋" w:hint="eastAsia"/>
          <w:sz w:val="32"/>
          <w:szCs w:val="32"/>
        </w:rPr>
        <w:t>，</w:t>
      </w:r>
      <w:r w:rsidR="00560962">
        <w:rPr>
          <w:rFonts w:ascii="仿宋" w:eastAsia="仿宋" w:hAnsi="仿宋" w:hint="eastAsia"/>
          <w:sz w:val="32"/>
          <w:szCs w:val="32"/>
        </w:rPr>
        <w:t>并且</w:t>
      </w:r>
      <w:r w:rsidRPr="000B2E1D">
        <w:rPr>
          <w:rFonts w:ascii="仿宋" w:eastAsia="仿宋" w:hAnsi="仿宋" w:hint="eastAsia"/>
          <w:sz w:val="32"/>
          <w:szCs w:val="32"/>
        </w:rPr>
        <w:t>调查核实，依照职权在</w:t>
      </w:r>
      <w:r>
        <w:rPr>
          <w:rFonts w:ascii="仿宋" w:eastAsia="仿宋" w:hAnsi="仿宋"/>
          <w:sz w:val="32"/>
          <w:szCs w:val="32"/>
        </w:rPr>
        <w:t>60</w:t>
      </w:r>
      <w:r w:rsidRPr="000B2E1D">
        <w:rPr>
          <w:rFonts w:ascii="仿宋" w:eastAsia="仿宋" w:hAnsi="仿宋" w:hint="eastAsia"/>
          <w:sz w:val="32"/>
          <w:szCs w:val="32"/>
        </w:rPr>
        <w:t>个工作日内作出处理，并将处理情况告知具名投诉人、举报人。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0D60C3" w:rsidRPr="0050009A">
        <w:rPr>
          <w:rFonts w:ascii="黑体" w:eastAsia="黑体" w:hAnsi="黑体" w:hint="eastAsia"/>
          <w:sz w:val="32"/>
          <w:szCs w:val="32"/>
        </w:rPr>
        <w:t>二十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="00A12969">
        <w:rPr>
          <w:rFonts w:ascii="仿宋" w:eastAsia="仿宋" w:hAnsi="仿宋" w:hint="eastAsia"/>
          <w:sz w:val="32"/>
          <w:szCs w:val="32"/>
        </w:rPr>
        <w:t>全省各级</w:t>
      </w:r>
      <w:r w:rsidR="00A12969" w:rsidRPr="00900B16">
        <w:rPr>
          <w:rFonts w:ascii="仿宋" w:eastAsia="仿宋" w:hAnsi="仿宋" w:hint="eastAsia"/>
          <w:sz w:val="32"/>
          <w:szCs w:val="32"/>
        </w:rPr>
        <w:t>食品药品</w:t>
      </w:r>
      <w:r w:rsidR="00560962">
        <w:rPr>
          <w:rFonts w:ascii="仿宋" w:eastAsia="仿宋" w:hAnsi="仿宋" w:hint="eastAsia"/>
          <w:sz w:val="32"/>
          <w:szCs w:val="32"/>
        </w:rPr>
        <w:t>监督管理</w:t>
      </w:r>
      <w:r w:rsidR="00A12969">
        <w:rPr>
          <w:rFonts w:ascii="仿宋" w:eastAsia="仿宋" w:hAnsi="仿宋" w:hint="eastAsia"/>
          <w:sz w:val="32"/>
          <w:szCs w:val="32"/>
        </w:rPr>
        <w:t>部门</w:t>
      </w:r>
      <w:r w:rsidRPr="00926F90">
        <w:rPr>
          <w:rFonts w:ascii="仿宋" w:eastAsia="仿宋" w:hAnsi="仿宋" w:hint="eastAsia"/>
          <w:sz w:val="32"/>
          <w:szCs w:val="32"/>
        </w:rPr>
        <w:t>执法人员违反本</w:t>
      </w:r>
      <w:r>
        <w:rPr>
          <w:rFonts w:ascii="仿宋" w:eastAsia="仿宋" w:hAnsi="仿宋" w:hint="eastAsia"/>
          <w:sz w:val="32"/>
          <w:szCs w:val="32"/>
        </w:rPr>
        <w:t>规则及裁量基准</w:t>
      </w:r>
      <w:r w:rsidR="00560962">
        <w:rPr>
          <w:rFonts w:ascii="仿宋" w:eastAsia="仿宋" w:hAnsi="仿宋" w:hint="eastAsia"/>
          <w:sz w:val="32"/>
          <w:szCs w:val="32"/>
        </w:rPr>
        <w:t>、</w:t>
      </w:r>
      <w:r w:rsidRPr="00926F90">
        <w:rPr>
          <w:rFonts w:ascii="仿宋" w:eastAsia="仿宋" w:hAnsi="仿宋" w:hint="eastAsia"/>
          <w:sz w:val="32"/>
          <w:szCs w:val="32"/>
        </w:rPr>
        <w:t>滥用行政处罚裁量权的，由所在单位给予批评教育、离岗培训；情节严重的，依法给予行政处分；涉嫌犯罪的，移交司法机关依法处理。</w:t>
      </w:r>
    </w:p>
    <w:p w:rsidR="00437D30" w:rsidRDefault="00437D30" w:rsidP="005000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009A">
        <w:rPr>
          <w:rFonts w:ascii="黑体" w:eastAsia="黑体" w:hAnsi="黑体" w:hint="eastAsia"/>
          <w:sz w:val="32"/>
          <w:szCs w:val="32"/>
        </w:rPr>
        <w:t>第</w:t>
      </w:r>
      <w:r w:rsidR="007A37E0" w:rsidRPr="0050009A">
        <w:rPr>
          <w:rFonts w:ascii="黑体" w:eastAsia="黑体" w:hAnsi="黑体" w:hint="eastAsia"/>
          <w:sz w:val="32"/>
          <w:szCs w:val="32"/>
        </w:rPr>
        <w:t>二十</w:t>
      </w:r>
      <w:r w:rsidR="000D60C3" w:rsidRPr="0050009A">
        <w:rPr>
          <w:rFonts w:ascii="黑体" w:eastAsia="黑体" w:hAnsi="黑体" w:hint="eastAsia"/>
          <w:sz w:val="32"/>
          <w:szCs w:val="32"/>
        </w:rPr>
        <w:t>一</w:t>
      </w:r>
      <w:r w:rsidRPr="0050009A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54E0F">
        <w:rPr>
          <w:rFonts w:ascii="仿宋" w:eastAsia="仿宋" w:hAnsi="仿宋" w:hint="eastAsia"/>
          <w:sz w:val="32"/>
          <w:szCs w:val="32"/>
        </w:rPr>
        <w:t>本规则</w:t>
      </w:r>
      <w:r w:rsidR="00AE068B">
        <w:rPr>
          <w:rFonts w:ascii="仿宋" w:eastAsia="仿宋" w:hAnsi="仿宋" w:hint="eastAsia"/>
          <w:sz w:val="32"/>
          <w:szCs w:val="32"/>
        </w:rPr>
        <w:t>及其裁量基准</w:t>
      </w:r>
      <w:r w:rsidRPr="00D54E0F"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</w:rPr>
        <w:t>印发之日</w:t>
      </w:r>
      <w:r w:rsidRPr="00D54E0F">
        <w:rPr>
          <w:rFonts w:ascii="仿宋" w:eastAsia="仿宋" w:hAnsi="仿宋" w:hint="eastAsia"/>
          <w:sz w:val="32"/>
          <w:szCs w:val="32"/>
        </w:rPr>
        <w:t>起施行。</w:t>
      </w:r>
    </w:p>
    <w:sectPr w:rsidR="00437D30" w:rsidSect="009C07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68" w:rsidRDefault="00C80668" w:rsidP="00A83820">
      <w:r>
        <w:separator/>
      </w:r>
    </w:p>
  </w:endnote>
  <w:endnote w:type="continuationSeparator" w:id="1">
    <w:p w:rsidR="00C80668" w:rsidRDefault="00C80668" w:rsidP="00A83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D30" w:rsidRDefault="00653918">
    <w:pPr>
      <w:pStyle w:val="a4"/>
      <w:jc w:val="center"/>
    </w:pPr>
    <w:fldSimple w:instr=" PAGE   \* MERGEFORMAT ">
      <w:r w:rsidR="006D3D65" w:rsidRPr="006D3D65">
        <w:rPr>
          <w:noProof/>
          <w:lang w:val="zh-CN"/>
        </w:rPr>
        <w:t>1</w:t>
      </w:r>
    </w:fldSimple>
  </w:p>
  <w:p w:rsidR="00437D30" w:rsidRDefault="00437D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68" w:rsidRDefault="00C80668" w:rsidP="00A83820">
      <w:r>
        <w:separator/>
      </w:r>
    </w:p>
  </w:footnote>
  <w:footnote w:type="continuationSeparator" w:id="1">
    <w:p w:rsidR="00C80668" w:rsidRDefault="00C80668" w:rsidP="00A83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820"/>
    <w:rsid w:val="00002297"/>
    <w:rsid w:val="000251DA"/>
    <w:rsid w:val="00025354"/>
    <w:rsid w:val="000879A7"/>
    <w:rsid w:val="000A66D7"/>
    <w:rsid w:val="000B1050"/>
    <w:rsid w:val="000B2E1D"/>
    <w:rsid w:val="000B7579"/>
    <w:rsid w:val="000C2664"/>
    <w:rsid w:val="000D60C3"/>
    <w:rsid w:val="00101EA0"/>
    <w:rsid w:val="001156CB"/>
    <w:rsid w:val="001246AC"/>
    <w:rsid w:val="00124AAA"/>
    <w:rsid w:val="001C65A8"/>
    <w:rsid w:val="0020295A"/>
    <w:rsid w:val="00230C01"/>
    <w:rsid w:val="0026212E"/>
    <w:rsid w:val="002711D3"/>
    <w:rsid w:val="002A33E9"/>
    <w:rsid w:val="002C0893"/>
    <w:rsid w:val="002E5C50"/>
    <w:rsid w:val="003E4166"/>
    <w:rsid w:val="00437D30"/>
    <w:rsid w:val="004624C9"/>
    <w:rsid w:val="00472476"/>
    <w:rsid w:val="004900B0"/>
    <w:rsid w:val="0050009A"/>
    <w:rsid w:val="005048B1"/>
    <w:rsid w:val="00513C26"/>
    <w:rsid w:val="00514C01"/>
    <w:rsid w:val="00560962"/>
    <w:rsid w:val="00587462"/>
    <w:rsid w:val="00597D34"/>
    <w:rsid w:val="00597FA5"/>
    <w:rsid w:val="005A10FB"/>
    <w:rsid w:val="005B1673"/>
    <w:rsid w:val="005B19C6"/>
    <w:rsid w:val="005B5803"/>
    <w:rsid w:val="005C28DB"/>
    <w:rsid w:val="005F4D85"/>
    <w:rsid w:val="00607F5F"/>
    <w:rsid w:val="00653918"/>
    <w:rsid w:val="006676ED"/>
    <w:rsid w:val="006679CB"/>
    <w:rsid w:val="00685289"/>
    <w:rsid w:val="00696CA3"/>
    <w:rsid w:val="006D3D65"/>
    <w:rsid w:val="006E3FED"/>
    <w:rsid w:val="00724CE2"/>
    <w:rsid w:val="00750CED"/>
    <w:rsid w:val="00753D9D"/>
    <w:rsid w:val="00765924"/>
    <w:rsid w:val="007A37E0"/>
    <w:rsid w:val="00822E57"/>
    <w:rsid w:val="008330E0"/>
    <w:rsid w:val="00900B16"/>
    <w:rsid w:val="0092472F"/>
    <w:rsid w:val="00926F90"/>
    <w:rsid w:val="009728A1"/>
    <w:rsid w:val="0097506B"/>
    <w:rsid w:val="009B256E"/>
    <w:rsid w:val="009B2E29"/>
    <w:rsid w:val="009C07E6"/>
    <w:rsid w:val="00A12969"/>
    <w:rsid w:val="00A22B06"/>
    <w:rsid w:val="00A6086C"/>
    <w:rsid w:val="00A75E6F"/>
    <w:rsid w:val="00A83820"/>
    <w:rsid w:val="00A83DA1"/>
    <w:rsid w:val="00AB75B4"/>
    <w:rsid w:val="00AC1BB6"/>
    <w:rsid w:val="00AC6921"/>
    <w:rsid w:val="00AD3D0C"/>
    <w:rsid w:val="00AD79AA"/>
    <w:rsid w:val="00AE068B"/>
    <w:rsid w:val="00B16D89"/>
    <w:rsid w:val="00B40516"/>
    <w:rsid w:val="00B84088"/>
    <w:rsid w:val="00BD6ACA"/>
    <w:rsid w:val="00BE30A9"/>
    <w:rsid w:val="00C42A5C"/>
    <w:rsid w:val="00C42FDB"/>
    <w:rsid w:val="00C46CB9"/>
    <w:rsid w:val="00C66A4C"/>
    <w:rsid w:val="00C80668"/>
    <w:rsid w:val="00C959BD"/>
    <w:rsid w:val="00CF039E"/>
    <w:rsid w:val="00D54E0F"/>
    <w:rsid w:val="00D67E20"/>
    <w:rsid w:val="00DE7367"/>
    <w:rsid w:val="00DF778F"/>
    <w:rsid w:val="00E23850"/>
    <w:rsid w:val="00E772A5"/>
    <w:rsid w:val="00E84ADA"/>
    <w:rsid w:val="00F23E2A"/>
    <w:rsid w:val="00F33433"/>
    <w:rsid w:val="00F4332F"/>
    <w:rsid w:val="00F54B5A"/>
    <w:rsid w:val="00FF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8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382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8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838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HWSEALDEMO</dc:creator>
  <cp:keywords/>
  <dc:description/>
  <cp:lastModifiedBy>HWSEALDEMO</cp:lastModifiedBy>
  <cp:revision>42</cp:revision>
  <dcterms:created xsi:type="dcterms:W3CDTF">2014-04-14T00:42:00Z</dcterms:created>
  <dcterms:modified xsi:type="dcterms:W3CDTF">2015-12-08T02:00:00Z</dcterms:modified>
</cp:coreProperties>
</file>