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F9A5">
      <w:pPr>
        <w:spacing w:line="400" w:lineRule="exact"/>
        <w:rPr>
          <w:rFonts w:ascii="黑体" w:hAnsi="宋体" w:eastAsia="黑体" w:cs="黑体"/>
          <w:kern w:val="0"/>
          <w:sz w:val="32"/>
          <w:szCs w:val="32"/>
          <w:lang w:bidi="ar"/>
        </w:rPr>
      </w:pPr>
      <w:r>
        <w:rPr>
          <w:rFonts w:hint="eastAsia" w:ascii="黑体" w:hAnsi="宋体" w:eastAsia="黑体" w:cs="黑体"/>
          <w:kern w:val="0"/>
          <w:sz w:val="32"/>
          <w:szCs w:val="32"/>
          <w:lang w:bidi="ar"/>
        </w:rPr>
        <w:t>附1</w:t>
      </w:r>
    </w:p>
    <w:p w14:paraId="324ADE5D">
      <w:pPr>
        <w:spacing w:line="400" w:lineRule="exact"/>
        <w:rPr>
          <w:rFonts w:ascii="黑体" w:hAnsi="宋体" w:eastAsia="黑体" w:cs="黑体"/>
          <w:kern w:val="0"/>
          <w:sz w:val="28"/>
          <w:szCs w:val="28"/>
          <w:lang w:bidi="ar"/>
        </w:rPr>
      </w:pPr>
    </w:p>
    <w:p w14:paraId="7F35BED3">
      <w:pPr>
        <w:spacing w:line="560" w:lineRule="exact"/>
        <w:jc w:val="center"/>
        <w:rPr>
          <w:rFonts w:ascii="方正小标宋_GBK" w:hAnsi="方正小标宋_GBK" w:eastAsia="方正小标宋_GBK" w:cs="方正小标宋_GBK"/>
          <w:bCs/>
          <w:kern w:val="0"/>
          <w:sz w:val="44"/>
          <w:szCs w:val="44"/>
          <w:lang w:bidi="ar"/>
        </w:rPr>
      </w:pPr>
      <w:r>
        <w:rPr>
          <w:rFonts w:hint="eastAsia" w:ascii="方正小标宋_GBK" w:hAnsi="方正小标宋_GBK" w:eastAsia="方正小标宋_GBK" w:cs="方正小标宋_GBK"/>
          <w:bCs/>
          <w:kern w:val="0"/>
          <w:sz w:val="44"/>
          <w:szCs w:val="44"/>
          <w:lang w:bidi="ar"/>
        </w:rPr>
        <w:t>化妆品生产质量管理规范检查要点（实际生产版）</w:t>
      </w:r>
    </w:p>
    <w:p w14:paraId="6E36FB70">
      <w:pPr>
        <w:spacing w:line="400" w:lineRule="exact"/>
        <w:rPr>
          <w:rFonts w:ascii="黑体" w:hAnsi="宋体" w:eastAsia="黑体" w:cs="黑体"/>
          <w:kern w:val="0"/>
          <w:sz w:val="28"/>
          <w:szCs w:val="28"/>
          <w:lang w:bidi="ar"/>
        </w:rPr>
      </w:pPr>
    </w:p>
    <w:tbl>
      <w:tblPr>
        <w:tblStyle w:val="6"/>
        <w:tblW w:w="14724" w:type="dxa"/>
        <w:jc w:val="center"/>
        <w:tblLayout w:type="fixed"/>
        <w:tblCellMar>
          <w:top w:w="0" w:type="dxa"/>
          <w:left w:w="108" w:type="dxa"/>
          <w:bottom w:w="0" w:type="dxa"/>
          <w:right w:w="108" w:type="dxa"/>
        </w:tblCellMar>
      </w:tblPr>
      <w:tblGrid>
        <w:gridCol w:w="704"/>
        <w:gridCol w:w="1417"/>
        <w:gridCol w:w="5278"/>
        <w:gridCol w:w="7325"/>
      </w:tblGrid>
      <w:tr w14:paraId="7A1A4CF0">
        <w:tblPrEx>
          <w:tblCellMar>
            <w:top w:w="0" w:type="dxa"/>
            <w:left w:w="108" w:type="dxa"/>
            <w:bottom w:w="0" w:type="dxa"/>
            <w:right w:w="108" w:type="dxa"/>
          </w:tblCellMar>
        </w:tblPrEx>
        <w:trPr>
          <w:cantSplit/>
          <w:trHeight w:val="618" w:hRule="atLeast"/>
          <w:tblHeade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0B94E1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31E1275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条款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0C2729F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化妆品生产质量管理规范条款内容</w:t>
            </w:r>
          </w:p>
        </w:tc>
        <w:tc>
          <w:tcPr>
            <w:tcW w:w="7325" w:type="dxa"/>
            <w:tcBorders>
              <w:top w:val="single" w:color="000000" w:sz="4" w:space="0"/>
              <w:left w:val="single" w:color="000000" w:sz="4" w:space="0"/>
              <w:bottom w:val="single" w:color="000000" w:sz="4" w:space="0"/>
              <w:right w:val="single" w:color="000000" w:sz="4" w:space="0"/>
            </w:tcBorders>
            <w:vAlign w:val="center"/>
          </w:tcPr>
          <w:p w14:paraId="1B364C85">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检查要点</w:t>
            </w:r>
          </w:p>
        </w:tc>
      </w:tr>
      <w:tr w14:paraId="1C4F035E">
        <w:tblPrEx>
          <w:tblCellMar>
            <w:top w:w="0" w:type="dxa"/>
            <w:left w:w="108" w:type="dxa"/>
            <w:bottom w:w="0" w:type="dxa"/>
            <w:right w:w="108" w:type="dxa"/>
          </w:tblCellMar>
        </w:tblPrEx>
        <w:trPr>
          <w:cantSplit/>
          <w:trHeight w:val="620" w:hRule="atLeast"/>
          <w:jc w:val="center"/>
        </w:trPr>
        <w:tc>
          <w:tcPr>
            <w:tcW w:w="14724" w:type="dxa"/>
            <w:gridSpan w:val="4"/>
            <w:tcBorders>
              <w:top w:val="single" w:color="000000" w:sz="4" w:space="0"/>
              <w:left w:val="single" w:color="000000" w:sz="4" w:space="0"/>
              <w:bottom w:val="single" w:color="000000" w:sz="4" w:space="0"/>
              <w:right w:val="single" w:color="000000" w:sz="4" w:space="0"/>
            </w:tcBorders>
            <w:vAlign w:val="center"/>
          </w:tcPr>
          <w:p w14:paraId="2690AAB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第一部分　机构与人员</w:t>
            </w:r>
          </w:p>
        </w:tc>
      </w:tr>
      <w:tr w14:paraId="28F8BED9">
        <w:tblPrEx>
          <w:tblCellMar>
            <w:top w:w="0" w:type="dxa"/>
            <w:left w:w="108" w:type="dxa"/>
            <w:bottom w:w="0" w:type="dxa"/>
            <w:right w:w="108" w:type="dxa"/>
          </w:tblCellMar>
        </w:tblPrEx>
        <w:trPr>
          <w:cantSplit/>
          <w:trHeight w:val="18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A922B8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w:t>
            </w:r>
          </w:p>
        </w:tc>
        <w:tc>
          <w:tcPr>
            <w:tcW w:w="1417" w:type="dxa"/>
            <w:tcBorders>
              <w:top w:val="single" w:color="000000" w:sz="4" w:space="0"/>
              <w:left w:val="single" w:color="000000" w:sz="4" w:space="0"/>
              <w:bottom w:val="single" w:color="000000" w:sz="4" w:space="0"/>
              <w:right w:val="single" w:color="000000" w:sz="4" w:space="0"/>
            </w:tcBorders>
            <w:vAlign w:val="center"/>
          </w:tcPr>
          <w:p w14:paraId="5B89A61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11C84CB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从事化妆品生产活动的化妆品注册人、备案人、受托生产企业（以下统称“企业”）应当建立与生产的化妆品品种、数量和生产许可项目等相适应的组织机构，明确质量管理、生产等部门的职责和权限，配备与生产的化妆品品种、数量和生产许可项目等相适应的技术人员和检验人员。</w:t>
            </w:r>
          </w:p>
        </w:tc>
        <w:tc>
          <w:tcPr>
            <w:tcW w:w="7325" w:type="dxa"/>
            <w:tcBorders>
              <w:top w:val="single" w:color="000000" w:sz="4" w:space="0"/>
              <w:left w:val="single" w:color="000000" w:sz="4" w:space="0"/>
              <w:bottom w:val="single" w:color="000000" w:sz="4" w:space="0"/>
              <w:right w:val="single" w:color="000000" w:sz="4" w:space="0"/>
            </w:tcBorders>
            <w:vAlign w:val="center"/>
          </w:tcPr>
          <w:p w14:paraId="14F6A72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1.企业是否建立组织机构，组织机构是否与生产的化妆品品种、数量和生产许可项目相适应；</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2.企业是否对质量管理、生产等部门职责权限做出书面规定；</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3.企业是否配备与其生产的化妆品品种、数量和生产许可项目等相适应的管理人员、操作人员和检验人员；配备的人员是否满足相应的任职条件。</w:t>
            </w:r>
          </w:p>
        </w:tc>
      </w:tr>
      <w:tr w14:paraId="63E9E0BD">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ED8D7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w:t>
            </w:r>
          </w:p>
        </w:tc>
        <w:tc>
          <w:tcPr>
            <w:tcW w:w="1417" w:type="dxa"/>
            <w:tcBorders>
              <w:top w:val="single" w:color="000000" w:sz="4" w:space="0"/>
              <w:left w:val="single" w:color="000000" w:sz="4" w:space="0"/>
              <w:bottom w:val="single" w:color="000000" w:sz="4" w:space="0"/>
              <w:right w:val="single" w:color="000000" w:sz="4" w:space="0"/>
            </w:tcBorders>
            <w:vAlign w:val="center"/>
          </w:tcPr>
          <w:p w14:paraId="3703513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2617467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企业的质量管理部门应当独立设置，履行质量保证和控制职责，参与所有与质量管理有关的活动。</w:t>
            </w:r>
          </w:p>
        </w:tc>
        <w:tc>
          <w:tcPr>
            <w:tcW w:w="7325" w:type="dxa"/>
            <w:tcBorders>
              <w:top w:val="single" w:color="000000" w:sz="4" w:space="0"/>
              <w:left w:val="single" w:color="000000" w:sz="4" w:space="0"/>
              <w:bottom w:val="single" w:color="000000" w:sz="4" w:space="0"/>
              <w:right w:val="single" w:color="000000" w:sz="4" w:space="0"/>
            </w:tcBorders>
            <w:vAlign w:val="center"/>
          </w:tcPr>
          <w:p w14:paraId="39B7077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1.企业是否独立设置质量管理部门且配备相应办公场所及专职人员；</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2.企业是否明确质量管理部门岗位职责和权限，并规定参与质量管理活动的内容；</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3.质量管理部门是否按照其职责范围履行质量管理职责。</w:t>
            </w:r>
          </w:p>
        </w:tc>
      </w:tr>
      <w:tr w14:paraId="1E284C9F">
        <w:tblPrEx>
          <w:tblCellMar>
            <w:top w:w="0" w:type="dxa"/>
            <w:left w:w="108" w:type="dxa"/>
            <w:bottom w:w="0" w:type="dxa"/>
            <w:right w:w="108" w:type="dxa"/>
          </w:tblCellMar>
        </w:tblPrEx>
        <w:trPr>
          <w:cantSplit/>
          <w:trHeight w:val="18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6469EEE">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w:t>
            </w:r>
          </w:p>
        </w:tc>
        <w:tc>
          <w:tcPr>
            <w:tcW w:w="1417" w:type="dxa"/>
            <w:tcBorders>
              <w:top w:val="single" w:color="000000" w:sz="4" w:space="0"/>
              <w:left w:val="single" w:color="000000" w:sz="4" w:space="0"/>
              <w:bottom w:val="single" w:color="000000" w:sz="4" w:space="0"/>
              <w:right w:val="single" w:color="000000" w:sz="4" w:space="0"/>
            </w:tcBorders>
            <w:vAlign w:val="center"/>
          </w:tcPr>
          <w:p w14:paraId="5678119E">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第五条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5CC88C2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化妆品质量安全责任制，明确企业法定代表人（或者主要负责人，下同）、质量安全负责人、质量管理部门负责人、生产部门负责人以及其他化妆品质量安全相关岗位的职责，各岗位人员应当按照岗位职责要求，逐级履行相应的化妆品质量安全责任。</w:t>
            </w:r>
          </w:p>
        </w:tc>
        <w:tc>
          <w:tcPr>
            <w:tcW w:w="7325" w:type="dxa"/>
            <w:tcBorders>
              <w:top w:val="single" w:color="000000" w:sz="4" w:space="0"/>
              <w:left w:val="single" w:color="000000" w:sz="4" w:space="0"/>
              <w:bottom w:val="single" w:color="000000" w:sz="4" w:space="0"/>
              <w:right w:val="single" w:color="000000" w:sz="4" w:space="0"/>
            </w:tcBorders>
            <w:vAlign w:val="center"/>
          </w:tcPr>
          <w:p w14:paraId="6085344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1.企业是否建立化妆品质量安全责任制；是否书面规定企业法定代表人、质量安全负责人、质量管理部门负责人、生产部门负责人以及其他化妆品质量安全相关岗位的职责；</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2.企业各岗位人员是否按照其岗位职责的要求逐级履行质量安全责任。</w:t>
            </w:r>
          </w:p>
        </w:tc>
      </w:tr>
      <w:tr w14:paraId="2425F4DE">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6D00DD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w:t>
            </w:r>
          </w:p>
        </w:tc>
        <w:tc>
          <w:tcPr>
            <w:tcW w:w="1417" w:type="dxa"/>
            <w:tcBorders>
              <w:top w:val="single" w:color="000000" w:sz="4" w:space="0"/>
              <w:left w:val="single" w:color="000000" w:sz="4" w:space="0"/>
              <w:bottom w:val="single" w:color="000000" w:sz="4" w:space="0"/>
              <w:right w:val="single" w:color="000000" w:sz="4" w:space="0"/>
            </w:tcBorders>
            <w:vAlign w:val="center"/>
          </w:tcPr>
          <w:p w14:paraId="5AB6C345">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第六条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275760D0">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法定代表人对化妆品质量安全工作全面负责，应当负责提供必要的资源，合理制定并组织实施质量方针，确保实现质量目标。</w:t>
            </w:r>
          </w:p>
        </w:tc>
        <w:tc>
          <w:tcPr>
            <w:tcW w:w="7325" w:type="dxa"/>
            <w:tcBorders>
              <w:top w:val="single" w:color="000000" w:sz="4" w:space="0"/>
              <w:left w:val="single" w:color="000000" w:sz="4" w:space="0"/>
              <w:bottom w:val="single" w:color="000000" w:sz="4" w:space="0"/>
              <w:right w:val="single" w:color="000000" w:sz="4" w:space="0"/>
            </w:tcBorders>
            <w:vAlign w:val="center"/>
          </w:tcPr>
          <w:p w14:paraId="4F748BA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1.企业是否书面明确规定法定代表人全面负责化妆品质量安全工作；</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 xml:space="preserve">2.法定代表人是否为化妆品生产和质量安全工作提供与生产化妆品品种、数量和生产许可项目相适应的资源，是否组织制定企业的质量方针和质量目标，是否组织对质量目标的实现进行定期考核和分析。 </w:t>
            </w:r>
          </w:p>
        </w:tc>
      </w:tr>
      <w:tr w14:paraId="33175216">
        <w:tblPrEx>
          <w:tblCellMar>
            <w:top w:w="0" w:type="dxa"/>
            <w:left w:w="108" w:type="dxa"/>
            <w:bottom w:w="0" w:type="dxa"/>
            <w:right w:w="108" w:type="dxa"/>
          </w:tblCellMar>
        </w:tblPrEx>
        <w:trPr>
          <w:cantSplit/>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860082">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w:t>
            </w:r>
          </w:p>
        </w:tc>
        <w:tc>
          <w:tcPr>
            <w:tcW w:w="1417" w:type="dxa"/>
            <w:tcBorders>
              <w:top w:val="single" w:color="000000" w:sz="4" w:space="0"/>
              <w:left w:val="single" w:color="000000" w:sz="4" w:space="0"/>
              <w:bottom w:val="single" w:color="000000" w:sz="4" w:space="0"/>
              <w:right w:val="single" w:color="000000" w:sz="4" w:space="0"/>
            </w:tcBorders>
            <w:vAlign w:val="center"/>
          </w:tcPr>
          <w:p w14:paraId="2A8281C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176FFAF3">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设质量安全负责人，质量安全负责人应当具备化妆品、化学、化工、生物、医学、药学、食品、公共卫生或者法学等化妆品质量安全相关专业知识，熟悉相关法律法规、强制性国家标准、技术规范，并具有5年以上化妆品生产或者质量管理经验。</w:t>
            </w:r>
          </w:p>
        </w:tc>
        <w:tc>
          <w:tcPr>
            <w:tcW w:w="7325" w:type="dxa"/>
            <w:tcBorders>
              <w:top w:val="single" w:color="000000" w:sz="4" w:space="0"/>
              <w:left w:val="single" w:color="000000" w:sz="4" w:space="0"/>
              <w:bottom w:val="single" w:color="000000" w:sz="4" w:space="0"/>
              <w:right w:val="single" w:color="000000" w:sz="4" w:space="0"/>
            </w:tcBorders>
            <w:vAlign w:val="center"/>
          </w:tcPr>
          <w:p w14:paraId="3BEC0476">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1.企业是否设有质量安全负责人；</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质量安全负责人是否具备化妆品、化学、化工、生物、医学、药学、食品、公共卫生或者法学等专业教育或培训背景，是否具备化妆品质量安全相关专业知识，是否熟悉相关法律法规、强制性国家标准、技术规范；</w:t>
            </w:r>
            <w:r>
              <w:rPr>
                <w:rFonts w:hint="eastAsia" w:ascii="宋体" w:hAnsi="宋体" w:eastAsia="宋体" w:cs="宋体"/>
                <w:bCs/>
                <w:strike/>
                <w:kern w:val="0"/>
                <w:sz w:val="24"/>
                <w:szCs w:val="24"/>
                <w:lang w:bidi="ar"/>
              </w:rPr>
              <w:br w:type="textWrapping"/>
            </w:r>
            <w:r>
              <w:rPr>
                <w:rFonts w:hint="eastAsia" w:ascii="宋体" w:hAnsi="宋体" w:eastAsia="宋体" w:cs="宋体"/>
                <w:bCs/>
                <w:kern w:val="0"/>
                <w:sz w:val="24"/>
                <w:szCs w:val="24"/>
                <w:lang w:bidi="ar"/>
              </w:rPr>
              <w:t>3.质量安全负责人是否具有5年以上化妆品生产或者质量管理经验。</w:t>
            </w:r>
          </w:p>
        </w:tc>
      </w:tr>
      <w:tr w14:paraId="2DDD0752">
        <w:tblPrEx>
          <w:tblCellMar>
            <w:top w:w="0" w:type="dxa"/>
            <w:left w:w="108" w:type="dxa"/>
            <w:bottom w:w="0" w:type="dxa"/>
            <w:right w:w="108" w:type="dxa"/>
          </w:tblCellMar>
        </w:tblPrEx>
        <w:trPr>
          <w:cantSplit/>
          <w:trHeight w:val="4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29E73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w:t>
            </w:r>
          </w:p>
        </w:tc>
        <w:tc>
          <w:tcPr>
            <w:tcW w:w="1417" w:type="dxa"/>
            <w:tcBorders>
              <w:top w:val="single" w:color="000000" w:sz="4" w:space="0"/>
              <w:left w:val="single" w:color="000000" w:sz="4" w:space="0"/>
              <w:bottom w:val="single" w:color="000000" w:sz="4" w:space="0"/>
              <w:right w:val="single" w:color="000000" w:sz="4" w:space="0"/>
            </w:tcBorders>
            <w:vAlign w:val="center"/>
          </w:tcPr>
          <w:p w14:paraId="6912EB2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69A8F60C">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质量安全负责人应当协助法定代表人承担下列相应的产品质量安全管理和产品放行职责：</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（一）建立并组织实施本企业质量管理体系，落实质量安全管理责任，定期向法定代表人报告质量管理体系运行情况；</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（二）产品质量安全问题的决策及有关文件的签发；</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（三）产品安全评估报告、配方、生产工艺、物料供应商、产品标签等的审核管理，以及化妆品注册、备案资料的审核（受托生产企业除外）；</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（四）物料放行管理和产品放行；</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（五）化妆品不良反应监测管理。</w:t>
            </w:r>
          </w:p>
        </w:tc>
        <w:tc>
          <w:tcPr>
            <w:tcW w:w="7325" w:type="dxa"/>
            <w:tcBorders>
              <w:top w:val="single" w:color="000000" w:sz="4" w:space="0"/>
              <w:left w:val="single" w:color="000000" w:sz="4" w:space="0"/>
              <w:bottom w:val="single" w:color="000000" w:sz="4" w:space="0"/>
              <w:right w:val="single" w:color="000000" w:sz="4" w:space="0"/>
            </w:tcBorders>
            <w:vAlign w:val="center"/>
          </w:tcPr>
          <w:p w14:paraId="2C772060">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1.质量安全负责人是否建立并组织实施本企业质量管理体系，落实质量安全管理责任，并定期以书面报告形式向法定代表人报告质量管理体系运行情况；</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2.质量安全负责人是否负责产品质量安全问题的决策及有关文件的签发；</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3.质量安全负责人是否组织制定产品安全评估报告、配方、生产工艺、物料供应商、产品标签等的审核管理程序，并履行审核管理职责；</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4.质量安全负责人是否履行对化妆品注册、备案资料审核的职责（受托生产企业除外）；</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5.质量安全负责人是否根据质量管理体系要求，履行物料放行管理和产品放行职责；</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6.质量安全负责人是否履行化妆品不良反应监测管理职责。</w:t>
            </w:r>
          </w:p>
        </w:tc>
      </w:tr>
      <w:tr w14:paraId="2675BEE5">
        <w:tblPrEx>
          <w:tblCellMar>
            <w:top w:w="0" w:type="dxa"/>
            <w:left w:w="108" w:type="dxa"/>
            <w:bottom w:w="0" w:type="dxa"/>
            <w:right w:w="108" w:type="dxa"/>
          </w:tblCellMar>
        </w:tblPrEx>
        <w:trPr>
          <w:cantSplit/>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62C50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7</w:t>
            </w:r>
          </w:p>
        </w:tc>
        <w:tc>
          <w:tcPr>
            <w:tcW w:w="1417" w:type="dxa"/>
            <w:tcBorders>
              <w:top w:val="single" w:color="000000" w:sz="4" w:space="0"/>
              <w:left w:val="single" w:color="000000" w:sz="4" w:space="0"/>
              <w:bottom w:val="single" w:color="000000" w:sz="4" w:space="0"/>
              <w:right w:val="single" w:color="000000" w:sz="4" w:space="0"/>
            </w:tcBorders>
            <w:vAlign w:val="center"/>
          </w:tcPr>
          <w:p w14:paraId="0CF3DF92">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第三款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C8FDE8F">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质量安全负责人应当独立履行职责，不受企业其他人员的干扰。根据企业质量管理体系运行需要，经法定代表人书面同意，质量安全负责人可以指定本企业的其他人员协助履行上述职责中除（一）（二）外的其他职责。被指定人员应当具备相应资质和履职能力，且其协助履行上述职责的时间、具体事项等应当如实记录，确保协助履行职责行为可追溯。质量安全负责人应当对协助履行职责情况进行监督，且其应当承担的法律责任并不转移给被指定人员。</w:t>
            </w:r>
          </w:p>
        </w:tc>
        <w:tc>
          <w:tcPr>
            <w:tcW w:w="7325" w:type="dxa"/>
            <w:tcBorders>
              <w:top w:val="single" w:color="000000" w:sz="4" w:space="0"/>
              <w:left w:val="single" w:color="000000" w:sz="4" w:space="0"/>
              <w:bottom w:val="single" w:color="000000" w:sz="4" w:space="0"/>
              <w:right w:val="single" w:color="000000" w:sz="4" w:space="0"/>
            </w:tcBorders>
            <w:vAlign w:val="center"/>
          </w:tcPr>
          <w:p w14:paraId="1EBA0A6B">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1.质量安全负责人是否按照质量安全责任制独立履行职责，在产品质量安全管理和产品放行中不受企业其他人员的干扰；</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质量安全负责人指定本企业的其他人员协助履行其职责的，指定协助履行的职责是否为化妆品生产质量管理规范第七条第二款（一）（二）项以外的职责；是否制定相应的指定协助履行职责管理程序并经法定代表人书面同意；</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3.被指定人员是否具备相应的资质和履职能力；</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4.被指定人员在协助履职过程中是否执行相应的管理程序，并如实记录，保证履职的内容、时间、具体事项可追溯；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5.质量安全负责人是否对协助履职情况进行监督。</w:t>
            </w:r>
          </w:p>
        </w:tc>
      </w:tr>
      <w:tr w14:paraId="28194F6C">
        <w:tblPrEx>
          <w:tblCellMar>
            <w:top w:w="0" w:type="dxa"/>
            <w:left w:w="108" w:type="dxa"/>
            <w:bottom w:w="0" w:type="dxa"/>
            <w:right w:w="108" w:type="dxa"/>
          </w:tblCellMar>
        </w:tblPrEx>
        <w:trPr>
          <w:cantSplit/>
          <w:trHeight w:val="875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483A47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8*</w:t>
            </w:r>
          </w:p>
        </w:tc>
        <w:tc>
          <w:tcPr>
            <w:tcW w:w="1417" w:type="dxa"/>
            <w:tcBorders>
              <w:top w:val="single" w:color="000000" w:sz="4" w:space="0"/>
              <w:left w:val="single" w:color="000000" w:sz="4" w:space="0"/>
              <w:bottom w:val="single" w:color="000000" w:sz="4" w:space="0"/>
              <w:right w:val="single" w:color="000000" w:sz="4" w:space="0"/>
            </w:tcBorders>
            <w:vAlign w:val="center"/>
          </w:tcPr>
          <w:p w14:paraId="1EA7B8CE">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第八条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67B1D528">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质量管理部门负责人应当具备化妆品、化学、化工、生物、医学、药学、食品、公共卫生或者法学等化妆品质量安全相关专业知识，熟悉相关法律法规、强制性国家标准、技术规范，并具有化妆品生产或者质量管理经验。质量管理部门负责人应当承担下列职责：</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（一）所有产品质量有关文件的审核；</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（二）组织与产品质量相关的变更、自查、不合格品管理、不良反应监测、召回等活动；</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（三）保证质量标准、检验方法和其他质量管理规程有效实施；</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（四）保证完成必要的验证工作，审核和批准验证方案和报告；</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（五）承担物料和产品的放行审核工作；</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（六）评价物料供应商；</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（七）制定并实施生产质量管理相关的培训计划，保证员工经过与其岗位要求相适应的培训，并达到岗位职责的要求；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（八）负责其他与产品质量有关的活动。</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质量安全负责人、质量管理部门负责人不得兼任生产部门负责人。</w:t>
            </w:r>
          </w:p>
        </w:tc>
        <w:tc>
          <w:tcPr>
            <w:tcW w:w="7325" w:type="dxa"/>
            <w:tcBorders>
              <w:top w:val="single" w:color="000000" w:sz="4" w:space="0"/>
              <w:left w:val="single" w:color="000000" w:sz="4" w:space="0"/>
              <w:bottom w:val="single" w:color="000000" w:sz="4" w:space="0"/>
              <w:right w:val="single" w:color="000000" w:sz="4" w:space="0"/>
            </w:tcBorders>
            <w:vAlign w:val="center"/>
          </w:tcPr>
          <w:p w14:paraId="701C9ED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1.企业是否设有质量管理部门负责人；</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质量管理部门负责人是否具备化妆品、化学、化工、生物、医学、药学、食品、公共卫生或者法学等专业教育或培训背景，是否具备化妆品质量安全相关专业知识，是否熟悉相关法律法规、强制性国家标准、技术规范；</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3.质量管理部门负责人是否具有化妆品生产或质量管理经验；</w:t>
            </w:r>
            <w:r>
              <w:rPr>
                <w:rFonts w:hint="eastAsia" w:ascii="宋体" w:hAnsi="宋体" w:eastAsia="宋体" w:cs="宋体"/>
                <w:bCs/>
                <w:kern w:val="0"/>
                <w:sz w:val="24"/>
                <w:szCs w:val="24"/>
                <w:lang w:bidi="ar"/>
              </w:rPr>
              <w:br w:type="textWrapping"/>
            </w:r>
            <w:r>
              <w:rPr>
                <w:rFonts w:hint="eastAsia" w:ascii="宋体" w:hAnsi="宋体" w:eastAsia="宋体" w:cs="宋体"/>
                <w:bCs/>
                <w:strike/>
                <w:kern w:val="0"/>
                <w:sz w:val="24"/>
                <w:szCs w:val="24"/>
                <w:lang w:bidi="ar"/>
              </w:rPr>
              <w:t>4</w:t>
            </w:r>
            <w:r>
              <w:rPr>
                <w:rFonts w:hint="eastAsia" w:ascii="宋体" w:hAnsi="宋体" w:eastAsia="宋体" w:cs="宋体"/>
                <w:bCs/>
                <w:kern w:val="0"/>
                <w:sz w:val="24"/>
                <w:szCs w:val="24"/>
                <w:lang w:bidi="ar"/>
              </w:rPr>
              <w:t>.质量管理部门负责人是否承担所有产品质量有关文件（包括制度、程序、标准、记录、报告等）的审核管理；</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5.质量管理部门负责人是否根据质量管理体系要求，组织与产品质量相关的变更、自查、不合格品管理、不良反应监测、召回等活动；</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6.质量管理部门负责人是否监督保证质量标准、检验方法和其他质量管理规程有效实施；</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7.质量管理部门负责人是否组织实施主要生产工艺（包括生产工艺参数、工艺过程的关键控制点）等必要的验证工作，并审核和批准验证方案和报告；</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8.质量管理部门负责人是否承担物料和产品的放行审核工作，并保证审核工作可追溯；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9.质量管理部门负责人是否根据物料供应商相关管理制度定期评价物料供应商；</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10.质量管理部门负责人是否根据企业实际情况制定生产质量管理相关的入职培训和年度培训计划，并根据培训计划实施培训及考核，以保证员工达到岗位职责的要求；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11.质量管理部门负责人是否负责其他与产品质量有关的活动；</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12.质量安全负责人、质量管理部门负责人是否兼任生产部门负责人。</w:t>
            </w:r>
          </w:p>
        </w:tc>
      </w:tr>
      <w:tr w14:paraId="2826DDC8">
        <w:tblPrEx>
          <w:tblCellMar>
            <w:top w:w="0" w:type="dxa"/>
            <w:left w:w="108" w:type="dxa"/>
            <w:bottom w:w="0" w:type="dxa"/>
            <w:right w:w="108" w:type="dxa"/>
          </w:tblCellMar>
        </w:tblPrEx>
        <w:trPr>
          <w:cantSplit/>
          <w:trHeight w:val="56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7E38A8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9*</w:t>
            </w:r>
          </w:p>
        </w:tc>
        <w:tc>
          <w:tcPr>
            <w:tcW w:w="1417" w:type="dxa"/>
            <w:tcBorders>
              <w:top w:val="single" w:color="000000" w:sz="4" w:space="0"/>
              <w:left w:val="single" w:color="000000" w:sz="4" w:space="0"/>
              <w:bottom w:val="single" w:color="000000" w:sz="4" w:space="0"/>
              <w:right w:val="single" w:color="000000" w:sz="4" w:space="0"/>
            </w:tcBorders>
            <w:vAlign w:val="center"/>
          </w:tcPr>
          <w:p w14:paraId="7BC6AD2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第九条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6912897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 xml:space="preserve">生产部门负责人应当具备化妆品、化学、化工、生物、医学、药学、食品、公共卫生或者法学等化妆品质量安全相关专业知识，熟悉相关法律法规、强制性国家标准、技术规范，并具有化妆品生产或者质量管理经验。生产部门负责人应当承担下列职责： </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（一）保证产品按照化妆品注册、备案资料载明的技术要求以及企业制定的生产工艺规程和岗位操作规程生产；</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（二）保证生产记录真实、完整、准确、可追溯；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（三）保证生产环境、设施设备满足生产质量需要；</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（四）保证直接从事生产活动的员工经过培训，具备与其岗位要求相适应的知识和技能；</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（五）负责其他与产品生产有关的活动。</w:t>
            </w:r>
          </w:p>
        </w:tc>
        <w:tc>
          <w:tcPr>
            <w:tcW w:w="7325" w:type="dxa"/>
            <w:tcBorders>
              <w:top w:val="single" w:color="000000" w:sz="4" w:space="0"/>
              <w:left w:val="single" w:color="000000" w:sz="4" w:space="0"/>
              <w:bottom w:val="single" w:color="000000" w:sz="4" w:space="0"/>
              <w:right w:val="single" w:color="000000" w:sz="4" w:space="0"/>
            </w:tcBorders>
            <w:vAlign w:val="center"/>
          </w:tcPr>
          <w:p w14:paraId="6CBF49B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1.企业是否设有生产部门负责人；</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生产部门负责人是否具备化妆品、化学、化工、生物、医学、药学、食品、公共卫生或者法学等专业教育或培训背景，是否具备化妆品质量安全相关专业知识，是否熟悉相关法律法规、强制性国家标准、技术规范；</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3.生产部门负责人是否具有化妆品生产或者质量管理经验；</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4.生产部门负责人的职责是否包含本条款规定的职责内容；</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5.生产部门负责人是否根据相应的生产管理规程，保证产品按照化妆品注册、备案资料载明的技术要求以及企业制定的生产工艺规程和岗位操作规程生产；</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6.生产部门负责人是否根据相应的生产管理规程，保证生产记录真实、完整、准确、可追溯；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7.生产部门负责人是否根据相应的生产管理规程，保证生产环境、设施设备满足生产质量需要；</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8.生产部门负责人是否确认直接从事生产活动的员工培训内容，明确培训效果，保证其具备与岗位要求相适应的知识和技能；</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9.生产部门负责人是否负责其他与产品生产有关的活动。</w:t>
            </w:r>
          </w:p>
        </w:tc>
      </w:tr>
      <w:tr w14:paraId="621F477D">
        <w:trPr>
          <w:cantSplit/>
          <w:trHeight w:val="324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98F4D4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10</w:t>
            </w:r>
          </w:p>
        </w:tc>
        <w:tc>
          <w:tcPr>
            <w:tcW w:w="1417" w:type="dxa"/>
            <w:tcBorders>
              <w:top w:val="single" w:color="000000" w:sz="4" w:space="0"/>
              <w:left w:val="single" w:color="000000" w:sz="4" w:space="0"/>
              <w:bottom w:val="single" w:color="000000" w:sz="4" w:space="0"/>
              <w:right w:val="single" w:color="000000" w:sz="4" w:space="0"/>
            </w:tcBorders>
            <w:vAlign w:val="center"/>
          </w:tcPr>
          <w:p w14:paraId="30D11A1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3C47557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企业应当制定并实施从业人员入职培训和年度培训计划，确保员工熟悉岗位职责，具备履行岗位职责的法律知识、专业知识以及操作技能，考核合格后方可上岗。</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企业应当建立员工培训档案，包括培训人员、时间、内容、方式及考核情况等。</w:t>
            </w:r>
          </w:p>
        </w:tc>
        <w:tc>
          <w:tcPr>
            <w:tcW w:w="7325" w:type="dxa"/>
            <w:tcBorders>
              <w:top w:val="single" w:color="000000" w:sz="4" w:space="0"/>
              <w:left w:val="single" w:color="000000" w:sz="4" w:space="0"/>
              <w:bottom w:val="single" w:color="000000" w:sz="4" w:space="0"/>
              <w:right w:val="single" w:color="000000" w:sz="4" w:space="0"/>
            </w:tcBorders>
            <w:vAlign w:val="center"/>
          </w:tcPr>
          <w:p w14:paraId="6EDD99E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1.企业是否制定从业人员入职培训和年度培训计划；培训计划是否根据生产的化妆品品种、数量和生产许可项目合理设置法律知识、专业知识以及操作技能等内容；</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2.企业是否按照入职培训和年度培训计划对员工进行培训；培训效果是否经过考核；</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3.新入职员工或调岗员工是否经岗位知识、岗位职责和操作技能考核合格后上岗；员工是否具备相应履职能力；</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4.企业是否建立员工培训档案；培训档案是否包括培训人员、时间、内容、方式及考核情况等。</w:t>
            </w:r>
          </w:p>
        </w:tc>
      </w:tr>
      <w:tr w14:paraId="6245662E">
        <w:tblPrEx>
          <w:tblCellMar>
            <w:top w:w="0" w:type="dxa"/>
            <w:left w:w="108" w:type="dxa"/>
            <w:bottom w:w="0" w:type="dxa"/>
            <w:right w:w="108" w:type="dxa"/>
          </w:tblCellMar>
        </w:tblPrEx>
        <w:trPr>
          <w:cantSplit/>
          <w:trHeight w:val="18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3A5C8C0">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11</w:t>
            </w:r>
          </w:p>
        </w:tc>
        <w:tc>
          <w:tcPr>
            <w:tcW w:w="1417" w:type="dxa"/>
            <w:tcBorders>
              <w:top w:val="single" w:color="000000" w:sz="4" w:space="0"/>
              <w:left w:val="single" w:color="000000" w:sz="4" w:space="0"/>
              <w:bottom w:val="single" w:color="000000" w:sz="4" w:space="0"/>
              <w:right w:val="single" w:color="000000" w:sz="4" w:space="0"/>
            </w:tcBorders>
            <w:vAlign w:val="center"/>
          </w:tcPr>
          <w:p w14:paraId="66E046B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第十一条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8382800">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从业人员健康管理制度。直接从事化妆品生产活动的人员应当在上岗前接受健康检查，上岗后每年接受健康检查。患有国务院卫生主管部门规定的有碍化妆品质量安全疾病的人员不得直接从事化妆品生产活动。企业应当建立从业人员健康档案，至少保存3年。</w:t>
            </w:r>
          </w:p>
        </w:tc>
        <w:tc>
          <w:tcPr>
            <w:tcW w:w="7325" w:type="dxa"/>
            <w:tcBorders>
              <w:top w:val="single" w:color="000000" w:sz="4" w:space="0"/>
              <w:left w:val="single" w:color="000000" w:sz="4" w:space="0"/>
              <w:bottom w:val="single" w:color="000000" w:sz="4" w:space="0"/>
              <w:right w:val="single" w:color="000000" w:sz="4" w:space="0"/>
            </w:tcBorders>
            <w:vAlign w:val="center"/>
          </w:tcPr>
          <w:p w14:paraId="01DD8A7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1.企业是否建立并执行从业人员健康管理制度；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2.直接从事化妆品生产活动的人员是否在上岗前接受健康检查，是否在上岗后每年接受健康检查；直接从事化妆品生产活动的人员是否患有国务院卫生主管部门规定的有碍化妆品质量安全疾病；</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3.企业是否建立从业人员健康档案；健康档案保存期限是否符合要求。</w:t>
            </w:r>
          </w:p>
        </w:tc>
      </w:tr>
      <w:tr w14:paraId="5E5C66D3">
        <w:tblPrEx>
          <w:tblCellMar>
            <w:top w:w="0" w:type="dxa"/>
            <w:left w:w="108" w:type="dxa"/>
            <w:bottom w:w="0" w:type="dxa"/>
            <w:right w:w="108" w:type="dxa"/>
          </w:tblCellMar>
        </w:tblPrEx>
        <w:trPr>
          <w:cantSplit/>
          <w:trHeight w:val="26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BE0B5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12</w:t>
            </w:r>
          </w:p>
        </w:tc>
        <w:tc>
          <w:tcPr>
            <w:tcW w:w="1417" w:type="dxa"/>
            <w:tcBorders>
              <w:top w:val="single" w:color="000000" w:sz="4" w:space="0"/>
              <w:left w:val="single" w:color="000000" w:sz="4" w:space="0"/>
              <w:bottom w:val="single" w:color="000000" w:sz="4" w:space="0"/>
              <w:right w:val="single" w:color="000000" w:sz="4" w:space="0"/>
            </w:tcBorders>
            <w:vAlign w:val="center"/>
          </w:tcPr>
          <w:p w14:paraId="16A630F2">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第十一条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28F3E23B">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企业应当建立并执行进入生产车间卫生管理制度、外来人员管理制度，不得在生产车间、实验室内开展对产品质量安全有不利影响的活动。</w:t>
            </w:r>
          </w:p>
        </w:tc>
        <w:tc>
          <w:tcPr>
            <w:tcW w:w="7325" w:type="dxa"/>
            <w:tcBorders>
              <w:top w:val="single" w:color="000000" w:sz="4" w:space="0"/>
              <w:left w:val="single" w:color="000000" w:sz="4" w:space="0"/>
              <w:bottom w:val="single" w:color="000000" w:sz="4" w:space="0"/>
              <w:right w:val="single" w:color="000000" w:sz="4" w:space="0"/>
            </w:tcBorders>
            <w:vAlign w:val="center"/>
          </w:tcPr>
          <w:p w14:paraId="0ED1120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1.企业是否建立并执行进入生产车间卫生管理制度；进入生产车间卫生管理制度是否包括进入生产车间人员的清洁、消毒（必要时）、着装要求等内容；企业是否定期对工作服清洁消毒；</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2.企业是否制定外来人员管理制度；外来人员管理制度是否包括批准、登记、清洁、消毒（必要时）、着装以及安全指导等内容；企业是否对外来人员进行监督；</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3.企业是否在生产车间、实验室内开展对产品质量安全有不利影响的活动，是否带入或者放置与生产无关的个人用品或者其他与生产不相关物品。</w:t>
            </w:r>
          </w:p>
        </w:tc>
      </w:tr>
      <w:tr w14:paraId="223B94C2">
        <w:tblPrEx>
          <w:tblCellMar>
            <w:top w:w="0" w:type="dxa"/>
            <w:left w:w="108" w:type="dxa"/>
            <w:bottom w:w="0" w:type="dxa"/>
            <w:right w:w="108" w:type="dxa"/>
          </w:tblCellMar>
        </w:tblPrEx>
        <w:trPr>
          <w:cantSplit/>
          <w:trHeight w:val="580" w:hRule="atLeast"/>
          <w:jc w:val="center"/>
        </w:trPr>
        <w:tc>
          <w:tcPr>
            <w:tcW w:w="14724" w:type="dxa"/>
            <w:gridSpan w:val="4"/>
            <w:tcBorders>
              <w:top w:val="single" w:color="000000" w:sz="4" w:space="0"/>
              <w:left w:val="single" w:color="000000" w:sz="4" w:space="0"/>
              <w:bottom w:val="single" w:color="000000" w:sz="4" w:space="0"/>
              <w:right w:val="single" w:color="000000" w:sz="4" w:space="0"/>
            </w:tcBorders>
            <w:vAlign w:val="center"/>
          </w:tcPr>
          <w:p w14:paraId="626E7A3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第二部分  质量保证与控制</w:t>
            </w:r>
          </w:p>
        </w:tc>
      </w:tr>
      <w:tr w14:paraId="6F98A37C">
        <w:trPr>
          <w:cantSplit/>
          <w:trHeight w:val="225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2FE1FA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13</w:t>
            </w:r>
          </w:p>
        </w:tc>
        <w:tc>
          <w:tcPr>
            <w:tcW w:w="1417" w:type="dxa"/>
            <w:tcBorders>
              <w:top w:val="single" w:color="000000" w:sz="4" w:space="0"/>
              <w:left w:val="single" w:color="000000" w:sz="4" w:space="0"/>
              <w:bottom w:val="single" w:color="000000" w:sz="4" w:space="0"/>
              <w:right w:val="single" w:color="000000" w:sz="4" w:space="0"/>
            </w:tcBorders>
            <w:vAlign w:val="center"/>
          </w:tcPr>
          <w:p w14:paraId="37DEF45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第十二条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70458F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企业应当建立健全化妆品生产质量管理体系文件，包括质量方针、质量目标、质量管理制度、质量标准、产品配方、生产工艺规程、操作规程，以及法律法规要求的其他文件。</w:t>
            </w:r>
          </w:p>
        </w:tc>
        <w:tc>
          <w:tcPr>
            <w:tcW w:w="7325" w:type="dxa"/>
            <w:tcBorders>
              <w:top w:val="single" w:color="000000" w:sz="4" w:space="0"/>
              <w:left w:val="single" w:color="000000" w:sz="4" w:space="0"/>
              <w:bottom w:val="single" w:color="000000" w:sz="4" w:space="0"/>
              <w:right w:val="single" w:color="000000" w:sz="4" w:space="0"/>
            </w:tcBorders>
            <w:vAlign w:val="center"/>
          </w:tcPr>
          <w:p w14:paraId="0389CD9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1.企业建立的化妆品生产质量管理体系文件是否健全，是否包括质量方针、质量目标、质量管理制度、质量标准、产品配方、生产工艺规程、操作规程，以及法律法规要求的其他文件；</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制定能体现质量方向的质量方针，并向全员宣贯；质量目标是否有量化指标；质量管理制度是否适宜并可操作；质量标准是否涵盖物料和产品的质量要求；产品配方是否与化妆品注册、备案资料一致；操作规程是否涵盖关键岗位和关键仪器设备操作要求。</w:t>
            </w:r>
          </w:p>
        </w:tc>
      </w:tr>
      <w:tr w14:paraId="721C34BE">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2A3F8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14</w:t>
            </w:r>
          </w:p>
        </w:tc>
        <w:tc>
          <w:tcPr>
            <w:tcW w:w="1417" w:type="dxa"/>
            <w:tcBorders>
              <w:top w:val="single" w:color="000000" w:sz="4" w:space="0"/>
              <w:left w:val="single" w:color="000000" w:sz="4" w:space="0"/>
              <w:bottom w:val="single" w:color="000000" w:sz="4" w:space="0"/>
              <w:right w:val="single" w:color="000000" w:sz="4" w:space="0"/>
            </w:tcBorders>
            <w:vAlign w:val="center"/>
          </w:tcPr>
          <w:p w14:paraId="12FF744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第十二条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E6FF6C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企业应当建立并执行文件管理制度，保证化妆品生产质量管理体系文件的制定、审核、批准、发放、销毁等得到有效控制。</w:t>
            </w:r>
          </w:p>
        </w:tc>
        <w:tc>
          <w:tcPr>
            <w:tcW w:w="7325" w:type="dxa"/>
            <w:tcBorders>
              <w:top w:val="single" w:color="000000" w:sz="4" w:space="0"/>
              <w:left w:val="single" w:color="000000" w:sz="4" w:space="0"/>
              <w:bottom w:val="single" w:color="000000" w:sz="4" w:space="0"/>
              <w:right w:val="single" w:color="000000" w:sz="4" w:space="0"/>
            </w:tcBorders>
            <w:vAlign w:val="center"/>
          </w:tcPr>
          <w:p w14:paraId="253F752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1.企业是否建立文件管理制度；文件管理制度是否明确质量管理体系文件制定、审核、批准、发放、作废、销毁等的程序和格式；</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 xml:space="preserve">2.企业是否执行文件管理制度；文件是否受控、是否经审核批准、在使用处存放的是否为有效版本，外来文件是否及时更新，作废文件是否及时销毁等。  </w:t>
            </w:r>
          </w:p>
        </w:tc>
      </w:tr>
      <w:tr w14:paraId="0DDAD783">
        <w:tblPrEx>
          <w:tblCellMar>
            <w:top w:w="0" w:type="dxa"/>
            <w:left w:w="108" w:type="dxa"/>
            <w:bottom w:w="0" w:type="dxa"/>
            <w:right w:w="108" w:type="dxa"/>
          </w:tblCellMar>
        </w:tblPrEx>
        <w:trPr>
          <w:cantSplit/>
          <w:trHeight w:val="22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CE391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15</w:t>
            </w:r>
          </w:p>
        </w:tc>
        <w:tc>
          <w:tcPr>
            <w:tcW w:w="1417" w:type="dxa"/>
            <w:tcBorders>
              <w:top w:val="single" w:color="000000" w:sz="4" w:space="0"/>
              <w:left w:val="single" w:color="000000" w:sz="4" w:space="0"/>
              <w:bottom w:val="single" w:color="000000" w:sz="4" w:space="0"/>
              <w:right w:val="single" w:color="000000" w:sz="4" w:space="0"/>
            </w:tcBorders>
            <w:vAlign w:val="center"/>
          </w:tcPr>
          <w:p w14:paraId="7992985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第十三条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7EA96C81">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与本规范有关的活动均应当形成记录。</w:t>
            </w:r>
          </w:p>
        </w:tc>
        <w:tc>
          <w:tcPr>
            <w:tcW w:w="7325" w:type="dxa"/>
            <w:tcBorders>
              <w:top w:val="single" w:color="000000" w:sz="4" w:space="0"/>
              <w:left w:val="single" w:color="000000" w:sz="4" w:space="0"/>
              <w:bottom w:val="single" w:color="000000" w:sz="4" w:space="0"/>
              <w:right w:val="single" w:color="000000" w:sz="4" w:space="0"/>
            </w:tcBorders>
            <w:vAlign w:val="center"/>
          </w:tcPr>
          <w:p w14:paraId="4F0147E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是否对与化妆品生产质量管理规范有关的活动均形成了记录；是否包括人员培训、健康、卫生管理，环境监控，设施、设备、仪器的清洁、消毒、监测、使用、维护管理，供应商审核评价，物料采购、验收、贮存、使用等管理，产品生产、放行管理，不合格品管理，检验管理，留样管理，实验室管理，体系自查，销售、退货、投诉、召回、不良反应监测等活动记录。</w:t>
            </w:r>
          </w:p>
        </w:tc>
      </w:tr>
      <w:tr w14:paraId="0A06CCB2">
        <w:tblPrEx>
          <w:tblCellMar>
            <w:top w:w="0" w:type="dxa"/>
            <w:left w:w="108" w:type="dxa"/>
            <w:bottom w:w="0" w:type="dxa"/>
            <w:right w:w="108" w:type="dxa"/>
          </w:tblCellMar>
        </w:tblPrEx>
        <w:trPr>
          <w:cantSplit/>
          <w:trHeight w:val="225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32201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16*</w:t>
            </w:r>
          </w:p>
        </w:tc>
        <w:tc>
          <w:tcPr>
            <w:tcW w:w="1417" w:type="dxa"/>
            <w:tcBorders>
              <w:top w:val="single" w:color="000000" w:sz="4" w:space="0"/>
              <w:left w:val="single" w:color="000000" w:sz="4" w:space="0"/>
              <w:bottom w:val="single" w:color="000000" w:sz="4" w:space="0"/>
              <w:right w:val="single" w:color="000000" w:sz="4" w:space="0"/>
            </w:tcBorders>
            <w:vAlign w:val="center"/>
          </w:tcPr>
          <w:p w14:paraId="65930D0F">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第十三条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71CC8A11">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企业应当建立并执行记录管理制度。记录应当真实、完整、准确，清晰易辨，相互关联可追溯，不得随意更改，更正应当留痕并签注更正人姓名及日期。</w:t>
            </w:r>
          </w:p>
        </w:tc>
        <w:tc>
          <w:tcPr>
            <w:tcW w:w="7325" w:type="dxa"/>
            <w:tcBorders>
              <w:top w:val="single" w:color="000000" w:sz="4" w:space="0"/>
              <w:left w:val="single" w:color="000000" w:sz="4" w:space="0"/>
              <w:bottom w:val="single" w:color="000000" w:sz="4" w:space="0"/>
              <w:right w:val="single" w:color="000000" w:sz="4" w:space="0"/>
            </w:tcBorders>
            <w:vAlign w:val="center"/>
          </w:tcPr>
          <w:p w14:paraId="3A4C7F9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1.企业是否建立记录管理制度；记录管理制度是否明确记录的填写、保存、处置等程序和格式；</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2.企业是否执行记录管理制度，是否及时填写记录；记录是否真实、完整、准确，清晰易辨，相互关联可追溯；记录是否存在随意更改的情况；记录的更正是否符合要求。</w:t>
            </w:r>
          </w:p>
        </w:tc>
      </w:tr>
      <w:tr w14:paraId="76555F28">
        <w:tblPrEx>
          <w:tblCellMar>
            <w:top w:w="0" w:type="dxa"/>
            <w:left w:w="108" w:type="dxa"/>
            <w:bottom w:w="0" w:type="dxa"/>
            <w:right w:w="108" w:type="dxa"/>
          </w:tblCellMar>
        </w:tblPrEx>
        <w:trPr>
          <w:cantSplit/>
          <w:trHeight w:val="4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D334F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17</w:t>
            </w:r>
          </w:p>
        </w:tc>
        <w:tc>
          <w:tcPr>
            <w:tcW w:w="1417" w:type="dxa"/>
            <w:tcBorders>
              <w:top w:val="single" w:color="000000" w:sz="4" w:space="0"/>
              <w:left w:val="single" w:color="000000" w:sz="4" w:space="0"/>
              <w:bottom w:val="single" w:color="000000" w:sz="4" w:space="0"/>
              <w:right w:val="single" w:color="000000" w:sz="4" w:space="0"/>
            </w:tcBorders>
            <w:vAlign w:val="center"/>
          </w:tcPr>
          <w:p w14:paraId="1EDD571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第十三条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第三款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76AD791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采用计算机（电子化）系统生成、保存记录或者数据的，应当符合本规范附1的要求。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3E600F0D">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企业采用计算机（电子化）系统生成、保存记录或者数据的，是否符合化妆品生产质量管理规范附1的要求。主要包括：</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1.采用电子记录的系统是否满足规定的功能要求；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2.系统的有效性和安全性是否经过验证；</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3.系统是否具有保证数据安全性的有效措施，例如定期备份，防止病毒和非法入侵等；</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4.系统是否可以确保登录用户的唯一性与可追溯性；</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5.电子记录能否实现与纸质记录同等功能；系统生成和保存的数据或者信息是否真实、完整、准确、可追溯；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6.系统是否建立有效的轨迹自动跟踪系统，能够对登录、编辑、修改、删除以及系统的设置、校准、修改、时间戳变更等操作进行自动跟踪，追溯操作者、操作时间和操作过程。</w:t>
            </w:r>
          </w:p>
        </w:tc>
      </w:tr>
      <w:tr w14:paraId="756AB921">
        <w:tblPrEx>
          <w:tblCellMar>
            <w:top w:w="0" w:type="dxa"/>
            <w:left w:w="108" w:type="dxa"/>
            <w:bottom w:w="0" w:type="dxa"/>
            <w:right w:w="108" w:type="dxa"/>
          </w:tblCellMar>
        </w:tblPrEx>
        <w:trPr>
          <w:cantSplit/>
          <w:trHeight w:val="23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98981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18</w:t>
            </w:r>
          </w:p>
        </w:tc>
        <w:tc>
          <w:tcPr>
            <w:tcW w:w="1417" w:type="dxa"/>
            <w:tcBorders>
              <w:top w:val="single" w:color="000000" w:sz="4" w:space="0"/>
              <w:left w:val="single" w:color="000000" w:sz="4" w:space="0"/>
              <w:bottom w:val="single" w:color="000000" w:sz="4" w:space="0"/>
              <w:right w:val="single" w:color="000000" w:sz="4" w:space="0"/>
            </w:tcBorders>
            <w:vAlign w:val="center"/>
          </w:tcPr>
          <w:p w14:paraId="5838757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第十三条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第四款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8FB7F5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记录应当标示清晰，存放有序，便于查阅。与产品追溯相关的记录，其保存期限不得少于产品使用期限届满后1年；产品使用期限不足1年的，记录保存期限不得少于2年。与产品追溯不相关的记录，其保存期限不得少于2年。记录保存期限另有规定的从其规定。</w:t>
            </w:r>
          </w:p>
        </w:tc>
        <w:tc>
          <w:tcPr>
            <w:tcW w:w="7325" w:type="dxa"/>
            <w:tcBorders>
              <w:top w:val="single" w:color="000000" w:sz="4" w:space="0"/>
              <w:left w:val="single" w:color="000000" w:sz="4" w:space="0"/>
              <w:bottom w:val="single" w:color="000000" w:sz="4" w:space="0"/>
              <w:right w:val="single" w:color="000000" w:sz="4" w:space="0"/>
            </w:tcBorders>
            <w:vAlign w:val="center"/>
          </w:tcPr>
          <w:p w14:paraId="48577EF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1.所有记录是否标示清晰，存放有序，便于查阅；</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2.记录保存期限是否符合要求。</w:t>
            </w:r>
          </w:p>
        </w:tc>
      </w:tr>
      <w:tr w14:paraId="59AC78E9">
        <w:trPr>
          <w:cantSplit/>
          <w:trHeight w:val="24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D72250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19</w:t>
            </w:r>
          </w:p>
        </w:tc>
        <w:tc>
          <w:tcPr>
            <w:tcW w:w="1417" w:type="dxa"/>
            <w:tcBorders>
              <w:top w:val="single" w:color="000000" w:sz="4" w:space="0"/>
              <w:left w:val="single" w:color="000000" w:sz="4" w:space="0"/>
              <w:bottom w:val="single" w:color="000000" w:sz="4" w:space="0"/>
              <w:right w:val="single" w:color="000000" w:sz="4" w:space="0"/>
            </w:tcBorders>
            <w:vAlign w:val="center"/>
          </w:tcPr>
          <w:p w14:paraId="3C8EADA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第十四条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5425C90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 xml:space="preserve">企业应当建立并执行追溯管理制度，对原料、内包材、半成品、成品制定明确的批号管理规则，与每批产品生产相关的所有记录应当相互关联，保证物料采购、产品生产、质量控制、贮存、销售和召回等全部活动可追溯。 </w:t>
            </w:r>
          </w:p>
        </w:tc>
        <w:tc>
          <w:tcPr>
            <w:tcW w:w="7325" w:type="dxa"/>
            <w:tcBorders>
              <w:top w:val="single" w:color="000000" w:sz="4" w:space="0"/>
              <w:left w:val="single" w:color="000000" w:sz="4" w:space="0"/>
              <w:bottom w:val="single" w:color="000000" w:sz="4" w:space="0"/>
              <w:right w:val="single" w:color="000000" w:sz="4" w:space="0"/>
            </w:tcBorders>
            <w:vAlign w:val="center"/>
          </w:tcPr>
          <w:p w14:paraId="13E3073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1.企业是否建立并执行追溯管理制度；是否明确规定批的定义</w:t>
            </w:r>
            <w:r>
              <w:rPr>
                <w:rStyle w:val="8"/>
                <w:rFonts w:hint="eastAsia" w:ascii="宋体" w:hAnsi="宋体" w:eastAsia="宋体" w:cs="宋体"/>
                <w:b w:val="0"/>
                <w:bCs/>
                <w:color w:val="auto"/>
                <w:sz w:val="24"/>
                <w:szCs w:val="24"/>
                <w:u w:val="none"/>
                <w:lang w:bidi="ar"/>
              </w:rPr>
              <w:t>以及原料、内包材、半成品、成品</w:t>
            </w:r>
            <w:r>
              <w:rPr>
                <w:rFonts w:hint="eastAsia" w:ascii="宋体" w:hAnsi="宋体" w:eastAsia="宋体" w:cs="宋体"/>
                <w:bCs/>
                <w:kern w:val="0"/>
                <w:sz w:val="24"/>
                <w:szCs w:val="24"/>
                <w:lang w:bidi="ar"/>
              </w:rPr>
              <w:t>的批号管理规则；</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2.企业能否通过批号管理确保与每批产品生产相关的所有记录相互关联；</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3.企业能否保证物料采购、产品生产、质量控制、贮存、销售和召回等全部活动可追溯。</w:t>
            </w:r>
          </w:p>
        </w:tc>
      </w:tr>
      <w:tr w14:paraId="7053AD7D">
        <w:tblPrEx>
          <w:tblCellMar>
            <w:top w:w="0" w:type="dxa"/>
            <w:left w:w="108" w:type="dxa"/>
            <w:bottom w:w="0" w:type="dxa"/>
            <w:right w:w="108" w:type="dxa"/>
          </w:tblCellMar>
        </w:tblPrEx>
        <w:trPr>
          <w:cantSplit/>
          <w:trHeight w:val="18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7CD9E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20</w:t>
            </w:r>
          </w:p>
        </w:tc>
        <w:tc>
          <w:tcPr>
            <w:tcW w:w="1417" w:type="dxa"/>
            <w:tcBorders>
              <w:top w:val="single" w:color="000000" w:sz="4" w:space="0"/>
              <w:left w:val="single" w:color="000000" w:sz="4" w:space="0"/>
              <w:bottom w:val="single" w:color="000000" w:sz="4" w:space="0"/>
              <w:right w:val="single" w:color="000000" w:sz="4" w:space="0"/>
            </w:tcBorders>
            <w:vAlign w:val="center"/>
          </w:tcPr>
          <w:p w14:paraId="1591F3E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第十五条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77323E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企业应当建立并执行质量管理体系自查制度，包括自查时间、自查依据、相关部门和人员职责、自查程序、结果评估等内容。</w:t>
            </w:r>
          </w:p>
        </w:tc>
        <w:tc>
          <w:tcPr>
            <w:tcW w:w="7325" w:type="dxa"/>
            <w:tcBorders>
              <w:top w:val="single" w:color="000000" w:sz="4" w:space="0"/>
              <w:left w:val="single" w:color="000000" w:sz="4" w:space="0"/>
              <w:bottom w:val="single" w:color="000000" w:sz="4" w:space="0"/>
              <w:right w:val="single" w:color="000000" w:sz="4" w:space="0"/>
            </w:tcBorders>
            <w:vAlign w:val="center"/>
          </w:tcPr>
          <w:p w14:paraId="5012C1AD">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1.企业是否建立质量管理体系自查制度；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质量管理体系自查制度是否包括自查时间、启动自查情形、自查依据、相关部门和人员职责、自查程序、结果评估等内容，是否对法规、规章中关于自查发现问题的评估、整改、停产、报告等程序作出具体规定。</w:t>
            </w:r>
          </w:p>
        </w:tc>
      </w:tr>
      <w:tr w14:paraId="7E0AB8D9">
        <w:tblPrEx>
          <w:tblCellMar>
            <w:top w:w="0" w:type="dxa"/>
            <w:left w:w="108" w:type="dxa"/>
            <w:bottom w:w="0" w:type="dxa"/>
            <w:right w:w="108" w:type="dxa"/>
          </w:tblCellMar>
        </w:tblPrEx>
        <w:trPr>
          <w:cantSplit/>
          <w:trHeight w:val="21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89AE2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21</w:t>
            </w:r>
          </w:p>
        </w:tc>
        <w:tc>
          <w:tcPr>
            <w:tcW w:w="1417" w:type="dxa"/>
            <w:tcBorders>
              <w:top w:val="single" w:color="000000" w:sz="4" w:space="0"/>
              <w:left w:val="single" w:color="000000" w:sz="4" w:space="0"/>
              <w:bottom w:val="single" w:color="000000" w:sz="4" w:space="0"/>
              <w:right w:val="single" w:color="000000" w:sz="4" w:space="0"/>
            </w:tcBorders>
            <w:vAlign w:val="center"/>
          </w:tcPr>
          <w:p w14:paraId="54DE437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第十五条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671D96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自查实施前应当制定自查方案，自查完成后应当形成自查报告。自查报告应当包括发现的问题、产品质量安全评价、整改措施等。自查报告应当经质量安全负责人批准，报告法定代表人，并反馈企业相关部门。企业应当对整改情况进行跟踪评价。</w:t>
            </w:r>
          </w:p>
        </w:tc>
        <w:tc>
          <w:tcPr>
            <w:tcW w:w="7325" w:type="dxa"/>
            <w:tcBorders>
              <w:top w:val="single" w:color="000000" w:sz="4" w:space="0"/>
              <w:left w:val="single" w:color="000000" w:sz="4" w:space="0"/>
              <w:bottom w:val="single" w:color="000000" w:sz="4" w:space="0"/>
              <w:right w:val="single" w:color="000000" w:sz="4" w:space="0"/>
            </w:tcBorders>
            <w:vAlign w:val="center"/>
          </w:tcPr>
          <w:p w14:paraId="2394A3C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1.企业是否在实施质量管理体系自查前制定自查方案，是否在自查完成后形成自查报告；</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2.自查报告是否包括发现的问题、产品质量安全评价、整改措施等内容；自查报告是否经质量安全负责人批准，是否报告法定代表人，是否反馈企业相关部门；</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3.企业是否对整改情况进行跟踪评价。</w:t>
            </w:r>
          </w:p>
        </w:tc>
      </w:tr>
      <w:tr w14:paraId="771645E9">
        <w:tblPrEx>
          <w:tblCellMar>
            <w:top w:w="0" w:type="dxa"/>
            <w:left w:w="108" w:type="dxa"/>
            <w:bottom w:w="0" w:type="dxa"/>
            <w:right w:w="108" w:type="dxa"/>
          </w:tblCellMar>
        </w:tblPrEx>
        <w:trPr>
          <w:cantSplit/>
          <w:trHeight w:val="353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86F08D0">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22*</w:t>
            </w:r>
          </w:p>
        </w:tc>
        <w:tc>
          <w:tcPr>
            <w:tcW w:w="1417" w:type="dxa"/>
            <w:tcBorders>
              <w:top w:val="single" w:color="000000" w:sz="4" w:space="0"/>
              <w:left w:val="single" w:color="000000" w:sz="4" w:space="0"/>
              <w:bottom w:val="single" w:color="000000" w:sz="4" w:space="0"/>
              <w:right w:val="single" w:color="000000" w:sz="4" w:space="0"/>
            </w:tcBorders>
            <w:vAlign w:val="center"/>
          </w:tcPr>
          <w:p w14:paraId="362E80B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第十五条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第三款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A6A2A14">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每年对化妆品生产质量管理规范的执行情况进行自查。出现连续停产1年以上，重新生产前应当进行自查，确认是否符合本规范要求；化妆品抽样检验结果不合格的，应当按规定及时开展自查并进行整改。</w:t>
            </w:r>
          </w:p>
        </w:tc>
        <w:tc>
          <w:tcPr>
            <w:tcW w:w="7325" w:type="dxa"/>
            <w:tcBorders>
              <w:top w:val="single" w:color="000000" w:sz="4" w:space="0"/>
              <w:left w:val="single" w:color="000000" w:sz="4" w:space="0"/>
              <w:bottom w:val="single" w:color="000000" w:sz="4" w:space="0"/>
              <w:right w:val="single" w:color="000000" w:sz="4" w:space="0"/>
            </w:tcBorders>
            <w:vAlign w:val="center"/>
          </w:tcPr>
          <w:p w14:paraId="5E83CA3C">
            <w:pPr>
              <w:spacing w:line="300" w:lineRule="exac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企业是否每年对化妆品生产质量管理规范的执行情况进行自查；在发现生产条件不符合化妆品生产质量管理规范要求时，是否立即采取整改措施；在发现可能影响化妆品质量安全时，是否立即停止生产并向所在地省、自治区、直辖市药品监督管理部门报告；</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有连续停产1年以上的情形时，是否在重新生产前按规定开展全面自查，确认符合化妆品生产质量管理规范要求后再恢复生产；自查和整改情况是否在恢复生产之日起10个工作日内向所在地省、自治区、直辖市药品监督管理部门报告；</w:t>
            </w:r>
          </w:p>
          <w:p w14:paraId="1D18C6F1">
            <w:pPr>
              <w:spacing w:line="300" w:lineRule="exact"/>
              <w:textAlignment w:val="center"/>
              <w:rPr>
                <w:rFonts w:hint="eastAsia" w:ascii="宋体" w:hAnsi="宋体" w:eastAsia="宋体" w:cs="宋体"/>
                <w:bCs/>
                <w:sz w:val="24"/>
                <w:szCs w:val="24"/>
              </w:rPr>
            </w:pPr>
            <w:r>
              <w:rPr>
                <w:rFonts w:hint="eastAsia" w:ascii="宋体" w:hAnsi="宋体" w:eastAsia="宋体" w:cs="宋体"/>
                <w:sz w:val="24"/>
                <w:szCs w:val="24"/>
              </w:rPr>
              <w:t>3.企业在出现化妆品抽样检验结果不合格时，是否按照规定及时开展自查并进行整改。</w:t>
            </w:r>
          </w:p>
        </w:tc>
      </w:tr>
      <w:tr w14:paraId="4BF99B39">
        <w:tblPrEx>
          <w:tblCellMar>
            <w:top w:w="0" w:type="dxa"/>
            <w:left w:w="108" w:type="dxa"/>
            <w:bottom w:w="0" w:type="dxa"/>
            <w:right w:w="108" w:type="dxa"/>
          </w:tblCellMar>
        </w:tblPrEx>
        <w:trPr>
          <w:cantSplit/>
          <w:trHeight w:val="328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8A854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23*</w:t>
            </w:r>
          </w:p>
        </w:tc>
        <w:tc>
          <w:tcPr>
            <w:tcW w:w="1417" w:type="dxa"/>
            <w:tcBorders>
              <w:top w:val="single" w:color="000000" w:sz="4" w:space="0"/>
              <w:left w:val="single" w:color="000000" w:sz="4" w:space="0"/>
              <w:bottom w:val="single" w:color="000000" w:sz="4" w:space="0"/>
              <w:right w:val="single" w:color="000000" w:sz="4" w:space="0"/>
            </w:tcBorders>
            <w:vAlign w:val="center"/>
          </w:tcPr>
          <w:p w14:paraId="31E48D2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第十六条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67CC310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企业应当建立并执行检验管理制度，制定原料、内包材、半成品以及成品的质量控制要求，采用检验方式作为质量控制措施的，检验项目、检验方法和检验频次应当与化妆品注册、备案资料载明的技术要求一致。</w:t>
            </w:r>
          </w:p>
        </w:tc>
        <w:tc>
          <w:tcPr>
            <w:tcW w:w="7325" w:type="dxa"/>
            <w:tcBorders>
              <w:top w:val="single" w:color="000000" w:sz="4" w:space="0"/>
              <w:left w:val="single" w:color="000000" w:sz="4" w:space="0"/>
              <w:bottom w:val="single" w:color="000000" w:sz="4" w:space="0"/>
              <w:right w:val="single" w:color="000000" w:sz="4" w:space="0"/>
            </w:tcBorders>
            <w:vAlign w:val="center"/>
          </w:tcPr>
          <w:p w14:paraId="08CB7608">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1.企业是否建立并执行检验管理制度；检验管理制度是否明确与检验相关的职责分工、程序、记录和报告要求等内容；</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2.企业是否制定原料、内包材、半成品以及成品的质量控制要求；质量控制要求是否符合强制性国家标准和技术规范；</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 xml:space="preserve">3.企业采用非检验方式作为质量控制措施的，是否明确质量确认方式和要求；采用检验方式作为质量控制措施的，检验项目、检验方法和检验频次是否符合化妆品注册、备案资料载明的技术要求； </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4.企业是否明确规定化妆品出厂检验项目。</w:t>
            </w:r>
          </w:p>
        </w:tc>
      </w:tr>
      <w:tr w14:paraId="1891B355">
        <w:tblPrEx>
          <w:tblCellMar>
            <w:top w:w="0" w:type="dxa"/>
            <w:left w:w="108" w:type="dxa"/>
            <w:bottom w:w="0" w:type="dxa"/>
            <w:right w:w="108" w:type="dxa"/>
          </w:tblCellMar>
        </w:tblPrEx>
        <w:trPr>
          <w:cantSplit/>
          <w:trHeight w:val="19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6063D9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24</w:t>
            </w:r>
          </w:p>
        </w:tc>
        <w:tc>
          <w:tcPr>
            <w:tcW w:w="1417" w:type="dxa"/>
            <w:tcBorders>
              <w:top w:val="single" w:color="000000" w:sz="4" w:space="0"/>
              <w:left w:val="single" w:color="000000" w:sz="4" w:space="0"/>
              <w:bottom w:val="single" w:color="000000" w:sz="4" w:space="0"/>
              <w:right w:val="single" w:color="000000" w:sz="4" w:space="0"/>
            </w:tcBorders>
            <w:vAlign w:val="center"/>
          </w:tcPr>
          <w:p w14:paraId="464B9DA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第十六条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098B6D40">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企业应当明确检验或者确认方法、取样要求、样品管理要求、检验操作规程、检验过程管理要求以及检验异常结果处理要求等，检验或者确认的结果应当真实、完整、准确。</w:t>
            </w:r>
          </w:p>
        </w:tc>
        <w:tc>
          <w:tcPr>
            <w:tcW w:w="7325" w:type="dxa"/>
            <w:tcBorders>
              <w:top w:val="single" w:color="000000" w:sz="4" w:space="0"/>
              <w:left w:val="single" w:color="000000" w:sz="4" w:space="0"/>
              <w:bottom w:val="single" w:color="000000" w:sz="4" w:space="0"/>
              <w:right w:val="single" w:color="000000" w:sz="4" w:space="0"/>
            </w:tcBorders>
            <w:vAlign w:val="center"/>
          </w:tcPr>
          <w:p w14:paraId="55AF014B">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1.企业是否对每种检验对象规定检验或者确认方法、取样要求、样品管理要求、检验操作规程、检验过程管理要求以及检验异常结果处理要求等；</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2.企业检验或者确认的结果是否真实、完整、准确；检验结果是否与检验原始记录保持一致。</w:t>
            </w:r>
          </w:p>
        </w:tc>
      </w:tr>
      <w:tr w14:paraId="524723C1">
        <w:tblPrEx>
          <w:tblCellMar>
            <w:top w:w="0" w:type="dxa"/>
            <w:left w:w="108" w:type="dxa"/>
            <w:bottom w:w="0" w:type="dxa"/>
            <w:right w:w="108" w:type="dxa"/>
          </w:tblCellMar>
        </w:tblPrEx>
        <w:trPr>
          <w:cantSplit/>
          <w:trHeight w:val="26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37FB2CD">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25*</w:t>
            </w:r>
          </w:p>
        </w:tc>
        <w:tc>
          <w:tcPr>
            <w:tcW w:w="1417" w:type="dxa"/>
            <w:tcBorders>
              <w:top w:val="single" w:color="000000" w:sz="4" w:space="0"/>
              <w:left w:val="single" w:color="000000" w:sz="4" w:space="0"/>
              <w:bottom w:val="single" w:color="000000" w:sz="4" w:space="0"/>
              <w:right w:val="single" w:color="000000" w:sz="4" w:space="0"/>
            </w:tcBorders>
            <w:vAlign w:val="center"/>
          </w:tcPr>
          <w:p w14:paraId="2A37CE13">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76FCDFC1">
            <w:pPr>
              <w:spacing w:line="280" w:lineRule="exact"/>
              <w:jc w:val="lef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与生产的化妆品品种、数量和生产许可项目等相适应的实验室，至少具备菌落总数、霉菌和酵母菌总数等微生物检验项目的检验能力，并保证检测环境、检验人员以及检验设施、设备、仪器和试剂、培养基、标准品等满足检验需要。重金属、致病菌和产品执行的标准中规定的其他安全性风险物质，可以委托取得资质认定的检验检测机构进行检验。</w:t>
            </w:r>
          </w:p>
        </w:tc>
        <w:tc>
          <w:tcPr>
            <w:tcW w:w="7325" w:type="dxa"/>
            <w:tcBorders>
              <w:top w:val="single" w:color="000000" w:sz="4" w:space="0"/>
              <w:left w:val="single" w:color="000000" w:sz="4" w:space="0"/>
              <w:bottom w:val="single" w:color="000000" w:sz="4" w:space="0"/>
              <w:right w:val="single" w:color="000000" w:sz="4" w:space="0"/>
            </w:tcBorders>
            <w:vAlign w:val="center"/>
          </w:tcPr>
          <w:p w14:paraId="54003DA3">
            <w:pPr>
              <w:spacing w:line="280" w:lineRule="exact"/>
              <w:jc w:val="lef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1.企业是否建立与生产的化妆品品种、数量和生产许可项目等相适应的实验室；</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2.企业是否具备菌落总数、霉菌和酵母菌总数等微生物检验项目的检验能力；</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3.实验室的检测环境、检验人员以及检验设施、设备、仪器和试剂、培养基、标准品等是否可以满足检验需要；</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企业委托检验检测机构检验重金属、致病菌和产品执行的标准中规定的其他安全性风险物质时，受托检验检测机构是否具有相应检验项目的资质和检验能力；委托检验协议或者相关文件是否明确了检验项目、检验依据、检验频次等要求。</w:t>
            </w:r>
          </w:p>
        </w:tc>
      </w:tr>
      <w:tr w14:paraId="2B446969">
        <w:trPr>
          <w:cantSplit/>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1AA663">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26</w:t>
            </w:r>
          </w:p>
        </w:tc>
        <w:tc>
          <w:tcPr>
            <w:tcW w:w="1417" w:type="dxa"/>
            <w:tcBorders>
              <w:top w:val="single" w:color="000000" w:sz="4" w:space="0"/>
              <w:left w:val="single" w:color="000000" w:sz="4" w:space="0"/>
              <w:bottom w:val="single" w:color="000000" w:sz="4" w:space="0"/>
              <w:right w:val="single" w:color="000000" w:sz="4" w:space="0"/>
            </w:tcBorders>
            <w:vAlign w:val="center"/>
          </w:tcPr>
          <w:p w14:paraId="27308D6D">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3EE771C">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企业应当建立并执行实验室管理制度，保证实验设备仪器正常运行，对实验室使用的试剂、培养基、标准品的配制、使用、报废和有效期实施管理，保证检验结果真实、完整、准确。</w:t>
            </w:r>
          </w:p>
        </w:tc>
        <w:tc>
          <w:tcPr>
            <w:tcW w:w="7325" w:type="dxa"/>
            <w:tcBorders>
              <w:top w:val="single" w:color="000000" w:sz="4" w:space="0"/>
              <w:left w:val="single" w:color="000000" w:sz="4" w:space="0"/>
              <w:bottom w:val="single" w:color="000000" w:sz="4" w:space="0"/>
              <w:right w:val="single" w:color="000000" w:sz="4" w:space="0"/>
            </w:tcBorders>
            <w:vAlign w:val="center"/>
          </w:tcPr>
          <w:p w14:paraId="540437CB">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1.企业是否建立并执行实验室管理制度；是否对设备、仪器和试剂、培养基、标准品的管理作出明确规定，保证检验结果真实、完整、准确；</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2.企业是否建立实验室设备、仪器清单；设备、仪器是否设置唯一编号并有明显的状态标识；</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3.企业是否按规定对实验室设备、仪器进行校准或者检定、使用、清洁、维护，保证实验室设备仪器正常运行；</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4.企业是否对实验室使用的试剂、培养基、标准品等的采购、贮存、配制、标识、使用、报废和有效期等实施有效管理。</w:t>
            </w:r>
          </w:p>
        </w:tc>
      </w:tr>
      <w:tr w14:paraId="5CB20A50">
        <w:tblPrEx>
          <w:tblCellMar>
            <w:top w:w="0" w:type="dxa"/>
            <w:left w:w="108" w:type="dxa"/>
            <w:bottom w:w="0" w:type="dxa"/>
            <w:right w:w="108" w:type="dxa"/>
          </w:tblCellMar>
        </w:tblPrEx>
        <w:trPr>
          <w:cantSplit/>
          <w:trHeight w:val="100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B54DC8E">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27*</w:t>
            </w:r>
          </w:p>
        </w:tc>
        <w:tc>
          <w:tcPr>
            <w:tcW w:w="1417" w:type="dxa"/>
            <w:tcBorders>
              <w:top w:val="single" w:color="000000" w:sz="4" w:space="0"/>
              <w:left w:val="single" w:color="000000" w:sz="4" w:space="0"/>
              <w:bottom w:val="single" w:color="000000" w:sz="4" w:space="0"/>
              <w:right w:val="single" w:color="000000" w:sz="4" w:space="0"/>
            </w:tcBorders>
            <w:vAlign w:val="center"/>
          </w:tcPr>
          <w:p w14:paraId="5007D899">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第十八条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第一款、第二款、第三款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44987764">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企业应当建立并执行留样管理制度。每批出厂的产品均应当留样，留样数量至少达到出厂检验需求量的2倍，并应当满足产品质量检验的要求。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出厂的产品为成品的，留样应当保持原始销售包装。销售包装为套盒形式，该销售包装内含有多个化妆品且全部为最小销售单元的，如果已经对包装内的最小销售单元留样，可以不对该销售包装产品整体留样，但应当留存能够满足质量追溯需求的套盒外包装。</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出厂的产品为半成品的，留样应当密封且能够保证产品质量稳定，并有符合要求的标签信息，保证可追溯。</w:t>
            </w:r>
          </w:p>
        </w:tc>
        <w:tc>
          <w:tcPr>
            <w:tcW w:w="7325" w:type="dxa"/>
            <w:tcBorders>
              <w:top w:val="single" w:color="000000" w:sz="4" w:space="0"/>
              <w:left w:val="single" w:color="000000" w:sz="4" w:space="0"/>
              <w:bottom w:val="single" w:color="000000" w:sz="4" w:space="0"/>
              <w:right w:val="single" w:color="000000" w:sz="4" w:space="0"/>
            </w:tcBorders>
            <w:vAlign w:val="center"/>
          </w:tcPr>
          <w:p w14:paraId="42B191B7">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1.企业是否建立并执行留样管理制度；留样管理制度是否明确产品留样程序、留存地点、留样数量、留样记录、保存期限和处理方法等内容；</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2.企业是否对出厂的半成品、成品逐批留样；留样数量是否符合规定；</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3.出厂的产品为成品的，留样的包装是否符合规定；</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4.出厂的产品为半成品的，留样是否密封并保证产品质量稳定；标签信息是否包括产品名称、企业名称、规格、贮存条件、使用期限等信息，保证可追溯。</w:t>
            </w:r>
          </w:p>
        </w:tc>
      </w:tr>
      <w:tr w14:paraId="1F0D4A53">
        <w:tblPrEx>
          <w:tblCellMar>
            <w:top w:w="0" w:type="dxa"/>
            <w:left w:w="108" w:type="dxa"/>
            <w:bottom w:w="0" w:type="dxa"/>
            <w:right w:w="108" w:type="dxa"/>
          </w:tblCellMar>
        </w:tblPrEx>
        <w:trPr>
          <w:cantSplit/>
          <w:trHeight w:val="289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632B28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28</w:t>
            </w:r>
          </w:p>
        </w:tc>
        <w:tc>
          <w:tcPr>
            <w:tcW w:w="1417" w:type="dxa"/>
            <w:tcBorders>
              <w:top w:val="single" w:color="000000" w:sz="4" w:space="0"/>
              <w:left w:val="single" w:color="000000" w:sz="4" w:space="0"/>
              <w:bottom w:val="single" w:color="000000" w:sz="4" w:space="0"/>
              <w:right w:val="single" w:color="000000" w:sz="4" w:space="0"/>
            </w:tcBorders>
            <w:vAlign w:val="center"/>
          </w:tcPr>
          <w:p w14:paraId="76EB63CF">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第十八条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第四款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2B762C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依照相关法律法规的规定和标签标示的要求贮存留样的产品，并保存留样记录。留样保存期限不得少于产品使用期限届满后6个月。发现留样的产品在使用期限内变质的，企业应当及时分析原因，并依法召回已上市销售的该批次化妆品，主动消除安全风险。</w:t>
            </w:r>
          </w:p>
        </w:tc>
        <w:tc>
          <w:tcPr>
            <w:tcW w:w="7325" w:type="dxa"/>
            <w:tcBorders>
              <w:top w:val="single" w:color="000000" w:sz="4" w:space="0"/>
              <w:left w:val="single" w:color="000000" w:sz="4" w:space="0"/>
              <w:bottom w:val="single" w:color="000000" w:sz="4" w:space="0"/>
              <w:right w:val="single" w:color="000000" w:sz="4" w:space="0"/>
            </w:tcBorders>
            <w:vAlign w:val="center"/>
          </w:tcPr>
          <w:p w14:paraId="5489240B">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1.企业是否设置专门的留样区域；留样的贮存条件是否符合相关法律法规的规定和标签标示的要求；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2.企业是否按规定保存留样记录，是否记录留样在使用期限内的质量情况；留样的保存期限是否不少于产品使用期限届满后6个月；</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3.企业是否依据留样管理制度对留样进行定期观察；发现留样的产品在使用期限内变质时，企业是否及时分析原因，并依法召回已上市销售的该批次化妆品，主动消除安全风险。</w:t>
            </w:r>
          </w:p>
        </w:tc>
      </w:tr>
      <w:tr w14:paraId="5435F7B3">
        <w:tblPrEx>
          <w:tblCellMar>
            <w:top w:w="0" w:type="dxa"/>
            <w:left w:w="108" w:type="dxa"/>
            <w:bottom w:w="0" w:type="dxa"/>
            <w:right w:w="108" w:type="dxa"/>
          </w:tblCellMar>
        </w:tblPrEx>
        <w:trPr>
          <w:cantSplit/>
          <w:trHeight w:val="620" w:hRule="atLeast"/>
          <w:jc w:val="center"/>
        </w:trPr>
        <w:tc>
          <w:tcPr>
            <w:tcW w:w="14724" w:type="dxa"/>
            <w:gridSpan w:val="4"/>
            <w:tcBorders>
              <w:top w:val="single" w:color="000000" w:sz="4" w:space="0"/>
              <w:left w:val="single" w:color="000000" w:sz="4" w:space="0"/>
              <w:bottom w:val="single" w:color="000000" w:sz="4" w:space="0"/>
              <w:right w:val="single" w:color="000000" w:sz="4" w:space="0"/>
            </w:tcBorders>
            <w:vAlign w:val="center"/>
          </w:tcPr>
          <w:p w14:paraId="56D0EFB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第三部分　厂房设施与设备管理</w:t>
            </w:r>
          </w:p>
        </w:tc>
      </w:tr>
      <w:tr w14:paraId="1A664271">
        <w:tblPrEx>
          <w:tblCellMar>
            <w:top w:w="0" w:type="dxa"/>
            <w:left w:w="108" w:type="dxa"/>
            <w:bottom w:w="0" w:type="dxa"/>
            <w:right w:w="108" w:type="dxa"/>
          </w:tblCellMar>
        </w:tblPrEx>
        <w:trPr>
          <w:cantSplit/>
          <w:trHeight w:val="204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F829F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29*</w:t>
            </w:r>
          </w:p>
        </w:tc>
        <w:tc>
          <w:tcPr>
            <w:tcW w:w="1417" w:type="dxa"/>
            <w:tcBorders>
              <w:top w:val="single" w:color="000000" w:sz="4" w:space="0"/>
              <w:left w:val="single" w:color="000000" w:sz="4" w:space="0"/>
              <w:bottom w:val="single" w:color="000000" w:sz="4" w:space="0"/>
              <w:right w:val="single" w:color="000000" w:sz="4" w:space="0"/>
            </w:tcBorders>
            <w:vAlign w:val="center"/>
          </w:tcPr>
          <w:p w14:paraId="64A6D81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第十九条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41C611C9">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具备与生产的化妆品品种、数量和生产许可项目等相适应的生产场地和设施设备。生产场地选址应当不受有毒、有害场所以及其他污染源的影响，建筑结构、生产车间和设施设备应当便于清洁、操作和维护。</w:t>
            </w:r>
          </w:p>
        </w:tc>
        <w:tc>
          <w:tcPr>
            <w:tcW w:w="7325" w:type="dxa"/>
            <w:tcBorders>
              <w:top w:val="single" w:color="000000" w:sz="4" w:space="0"/>
              <w:left w:val="single" w:color="000000" w:sz="4" w:space="0"/>
              <w:bottom w:val="single" w:color="000000" w:sz="4" w:space="0"/>
              <w:right w:val="single" w:color="000000" w:sz="4" w:space="0"/>
            </w:tcBorders>
            <w:vAlign w:val="center"/>
          </w:tcPr>
          <w:p w14:paraId="1C8467BC">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1.企业是否具备与生产的化妆品品种、数量和生产许可项目等相适应的生产场地和设施设备；</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2.生产场地周边是否有粉尘、有害气体、放射性物质、垃圾处理等扩散性污染源及有毒、有害场所；企业的建筑结构、生产车间和设施设备是否便于清洁、操作和维护。</w:t>
            </w:r>
          </w:p>
        </w:tc>
      </w:tr>
      <w:tr w14:paraId="55173DDD">
        <w:tblPrEx>
          <w:tblCellMar>
            <w:top w:w="0" w:type="dxa"/>
            <w:left w:w="108" w:type="dxa"/>
            <w:bottom w:w="0" w:type="dxa"/>
            <w:right w:w="108" w:type="dxa"/>
          </w:tblCellMar>
        </w:tblPrEx>
        <w:trPr>
          <w:cantSplit/>
          <w:trHeight w:val="18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08376D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30*</w:t>
            </w:r>
          </w:p>
        </w:tc>
        <w:tc>
          <w:tcPr>
            <w:tcW w:w="1417" w:type="dxa"/>
            <w:tcBorders>
              <w:top w:val="single" w:color="000000" w:sz="4" w:space="0"/>
              <w:left w:val="single" w:color="000000" w:sz="4" w:space="0"/>
              <w:bottom w:val="single" w:color="000000" w:sz="4" w:space="0"/>
              <w:right w:val="single" w:color="000000" w:sz="4" w:space="0"/>
            </w:tcBorders>
            <w:vAlign w:val="center"/>
          </w:tcPr>
          <w:p w14:paraId="61B58FF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FDB10A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企业应当按照生产工艺流程及环境控制要求设置生产车间，不得擅自改变生产车间的功能区域划分。生产车间不得有污染源，物料、产品和人员流向应当合理，避免产生污染与交叉污染。</w:t>
            </w:r>
          </w:p>
        </w:tc>
        <w:tc>
          <w:tcPr>
            <w:tcW w:w="7325" w:type="dxa"/>
            <w:tcBorders>
              <w:top w:val="single" w:color="000000" w:sz="4" w:space="0"/>
              <w:left w:val="single" w:color="000000" w:sz="4" w:space="0"/>
              <w:bottom w:val="single" w:color="000000" w:sz="4" w:space="0"/>
              <w:right w:val="single" w:color="000000" w:sz="4" w:space="0"/>
            </w:tcBorders>
            <w:vAlign w:val="center"/>
          </w:tcPr>
          <w:p w14:paraId="17B8327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1.企业是否按照生产工艺流程及环境控制要求设置生产车间，是否擅自改变更衣、缓冲、称量、配制、半成品贮存、填充与灌装、清洁容器与器具贮存、包装、贮存等功能区域划分；</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2.生产车间内是否有污染源；物料、产品和人员流向是否合理，是否存在导致物料、产品污染和交叉污染的情形。</w:t>
            </w:r>
          </w:p>
        </w:tc>
      </w:tr>
      <w:tr w14:paraId="5BE8B2DD">
        <w:tblPrEx>
          <w:tblCellMar>
            <w:top w:w="0" w:type="dxa"/>
            <w:left w:w="108" w:type="dxa"/>
            <w:bottom w:w="0" w:type="dxa"/>
            <w:right w:w="108" w:type="dxa"/>
          </w:tblCellMar>
        </w:tblPrEx>
        <w:trPr>
          <w:cantSplit/>
          <w:trHeight w:val="11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DB2E44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31</w:t>
            </w:r>
          </w:p>
        </w:tc>
        <w:tc>
          <w:tcPr>
            <w:tcW w:w="1417" w:type="dxa"/>
            <w:tcBorders>
              <w:top w:val="single" w:color="000000" w:sz="4" w:space="0"/>
              <w:left w:val="single" w:color="000000" w:sz="4" w:space="0"/>
              <w:bottom w:val="single" w:color="000000" w:sz="4" w:space="0"/>
              <w:right w:val="single" w:color="000000" w:sz="4" w:space="0"/>
            </w:tcBorders>
            <w:vAlign w:val="center"/>
          </w:tcPr>
          <w:p w14:paraId="19FAA9EF">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9CB293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生产车间更衣室应当配备衣柜、鞋柜，洁净区、准洁净区应当配备非手接触式洗手及消毒设施。企业应当根据生产环境控制需要设置二次更衣室。</w:t>
            </w:r>
          </w:p>
        </w:tc>
        <w:tc>
          <w:tcPr>
            <w:tcW w:w="7325" w:type="dxa"/>
            <w:tcBorders>
              <w:top w:val="single" w:color="000000" w:sz="4" w:space="0"/>
              <w:left w:val="single" w:color="000000" w:sz="4" w:space="0"/>
              <w:bottom w:val="single" w:color="000000" w:sz="4" w:space="0"/>
              <w:right w:val="single" w:color="000000" w:sz="4" w:space="0"/>
            </w:tcBorders>
            <w:vAlign w:val="center"/>
          </w:tcPr>
          <w:p w14:paraId="1E013FCD">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1.生产车间更衣室是否配备衣柜、鞋柜；洁净区、准洁净区是否配备与人员数量相匹配的非手接触式洗手及消毒设施；</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2.企业是否根据生产环境控制需要设置二次更衣室。</w:t>
            </w:r>
          </w:p>
        </w:tc>
      </w:tr>
      <w:tr w14:paraId="70CCD0B7">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3FCE8F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32*</w:t>
            </w:r>
          </w:p>
        </w:tc>
        <w:tc>
          <w:tcPr>
            <w:tcW w:w="1417" w:type="dxa"/>
            <w:tcBorders>
              <w:top w:val="single" w:color="000000" w:sz="4" w:space="0"/>
              <w:left w:val="single" w:color="000000" w:sz="4" w:space="0"/>
              <w:bottom w:val="single" w:color="000000" w:sz="4" w:space="0"/>
              <w:right w:val="single" w:color="000000" w:sz="4" w:space="0"/>
            </w:tcBorders>
            <w:vAlign w:val="center"/>
          </w:tcPr>
          <w:p w14:paraId="78E81061">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第二十一条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26121C5">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按照产品工艺环境要求，在生产车间内划分洁净区、准洁净区、一般生产区，生产车间环境指标应当符合本规范附2的要求。不同洁净级别的区域应当物理隔离，并根据工艺质量保证要求，保持相应的压差。</w:t>
            </w:r>
          </w:p>
        </w:tc>
        <w:tc>
          <w:tcPr>
            <w:tcW w:w="7325" w:type="dxa"/>
            <w:tcBorders>
              <w:top w:val="single" w:color="000000" w:sz="4" w:space="0"/>
              <w:left w:val="single" w:color="000000" w:sz="4" w:space="0"/>
              <w:bottom w:val="single" w:color="000000" w:sz="4" w:space="0"/>
              <w:right w:val="single" w:color="000000" w:sz="4" w:space="0"/>
            </w:tcBorders>
            <w:vAlign w:val="center"/>
          </w:tcPr>
          <w:p w14:paraId="4C412BBA">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1.企业是否按照产品工艺环境要求划分生产区域；生产车间环境指标是否符合化妆品生产质量管理规范附2的要求；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2.不同洁净级别的区域是否物理隔离，是否根据工艺质量保证要求，保持相应的压差。</w:t>
            </w:r>
          </w:p>
        </w:tc>
      </w:tr>
      <w:tr w14:paraId="3D77D135">
        <w:tblPrEx>
          <w:tblCellMar>
            <w:top w:w="0" w:type="dxa"/>
            <w:left w:w="108" w:type="dxa"/>
            <w:bottom w:w="0" w:type="dxa"/>
            <w:right w:w="108" w:type="dxa"/>
          </w:tblCellMar>
        </w:tblPrEx>
        <w:trPr>
          <w:cantSplit/>
          <w:trHeight w:val="122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AF1422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33</w:t>
            </w:r>
          </w:p>
        </w:tc>
        <w:tc>
          <w:tcPr>
            <w:tcW w:w="1417" w:type="dxa"/>
            <w:tcBorders>
              <w:top w:val="single" w:color="000000" w:sz="4" w:space="0"/>
              <w:left w:val="single" w:color="000000" w:sz="4" w:space="0"/>
              <w:bottom w:val="single" w:color="000000" w:sz="4" w:space="0"/>
              <w:right w:val="single" w:color="000000" w:sz="4" w:space="0"/>
            </w:tcBorders>
            <w:vAlign w:val="center"/>
          </w:tcPr>
          <w:p w14:paraId="1B36624F">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第二十一条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18DC05F3">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生产车间应当保持良好的通风和适宜的温度、湿度。根据生产工艺需要，洁净区应当采取净化和消毒措施，准洁净区应当采取消毒措施。企业应当制定洁净区和准洁净区环境监控计划，定期进行监控，每年按照化妆品生产车间环境要求对生产车间进行检测。</w:t>
            </w:r>
          </w:p>
        </w:tc>
        <w:tc>
          <w:tcPr>
            <w:tcW w:w="7325" w:type="dxa"/>
            <w:tcBorders>
              <w:top w:val="single" w:color="000000" w:sz="4" w:space="0"/>
              <w:left w:val="single" w:color="000000" w:sz="4" w:space="0"/>
              <w:bottom w:val="single" w:color="000000" w:sz="4" w:space="0"/>
              <w:right w:val="single" w:color="000000" w:sz="4" w:space="0"/>
            </w:tcBorders>
            <w:vAlign w:val="center"/>
          </w:tcPr>
          <w:p w14:paraId="0A17E42F">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1.生产车间是否保持良好的通风和适宜的温度、湿度；温度、湿度是否在规定的区间范围内；</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2.企业是否根据生产工艺需要，制定洁净区净化和消毒、准洁净区消毒管理制度，确保相关措施的有效实施，是否按制度执行并记录；</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3.企业是否制定洁净区和准洁净区环境监控计划，是否按照计划定期监控并记录；企业是否每年根据环境监控计划，按照化妆品生产车间环境要求对生产车间进行检测。</w:t>
            </w:r>
          </w:p>
        </w:tc>
      </w:tr>
      <w:tr w14:paraId="21ACFD8E">
        <w:tblPrEx>
          <w:tblCellMar>
            <w:top w:w="0" w:type="dxa"/>
            <w:left w:w="108" w:type="dxa"/>
            <w:bottom w:w="0" w:type="dxa"/>
            <w:right w:w="108" w:type="dxa"/>
          </w:tblCellMar>
        </w:tblPrEx>
        <w:trPr>
          <w:cantSplit/>
          <w:trHeight w:val="3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80177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34</w:t>
            </w:r>
          </w:p>
        </w:tc>
        <w:tc>
          <w:tcPr>
            <w:tcW w:w="1417" w:type="dxa"/>
            <w:tcBorders>
              <w:top w:val="single" w:color="000000" w:sz="4" w:space="0"/>
              <w:left w:val="single" w:color="000000" w:sz="4" w:space="0"/>
              <w:bottom w:val="single" w:color="000000" w:sz="4" w:space="0"/>
              <w:right w:val="single" w:color="000000" w:sz="4" w:space="0"/>
            </w:tcBorders>
            <w:vAlign w:val="center"/>
          </w:tcPr>
          <w:p w14:paraId="30A906BD">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第二十二条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146CABC">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生产车间应当配备防止蚊蝇、昆虫、鼠和其他动物进入、孳生的设施，并有效监控。物料、产品等贮存区域应当配备合适的照明、通风、防鼠、防虫、防尘、防潮等设施，并依照物料和产品的特性配备温度、湿度调节及监控设施。</w:t>
            </w:r>
          </w:p>
        </w:tc>
        <w:tc>
          <w:tcPr>
            <w:tcW w:w="7325" w:type="dxa"/>
            <w:tcBorders>
              <w:top w:val="single" w:color="000000" w:sz="4" w:space="0"/>
              <w:left w:val="single" w:color="000000" w:sz="4" w:space="0"/>
              <w:bottom w:val="single" w:color="000000" w:sz="4" w:space="0"/>
              <w:right w:val="single" w:color="000000" w:sz="4" w:space="0"/>
            </w:tcBorders>
            <w:vAlign w:val="center"/>
          </w:tcPr>
          <w:p w14:paraId="2BEB0D94">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1.生产车间是否配备防止蚊蝇、昆虫、鼠和其他动物进入、孳生的设施，是否有效监控并留存记录，是否定期分析存在的风险；</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2.物料、产品等贮存区域是否配备合适的照明、通风、防鼠、防虫、防尘、防潮等设施；企业是否制定相关管理制度，设置温度、湿度范围，是否依照物料和产品的特性配备温度、湿度调节及监控设施。</w:t>
            </w:r>
          </w:p>
        </w:tc>
      </w:tr>
      <w:tr w14:paraId="032A2415">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18FFF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35*</w:t>
            </w:r>
          </w:p>
        </w:tc>
        <w:tc>
          <w:tcPr>
            <w:tcW w:w="1417" w:type="dxa"/>
            <w:tcBorders>
              <w:top w:val="single" w:color="000000" w:sz="4" w:space="0"/>
              <w:left w:val="single" w:color="000000" w:sz="4" w:space="0"/>
              <w:bottom w:val="single" w:color="000000" w:sz="4" w:space="0"/>
              <w:right w:val="single" w:color="000000" w:sz="4" w:space="0"/>
            </w:tcBorders>
            <w:vAlign w:val="center"/>
          </w:tcPr>
          <w:p w14:paraId="2FDF33D9">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第二十二条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13DE5F6E">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生产车间等场所不得贮存、生产对化妆品质量安全有不利影响的物料、产品或者其他物品。</w:t>
            </w:r>
          </w:p>
        </w:tc>
        <w:tc>
          <w:tcPr>
            <w:tcW w:w="7325" w:type="dxa"/>
            <w:tcBorders>
              <w:top w:val="single" w:color="000000" w:sz="4" w:space="0"/>
              <w:left w:val="single" w:color="000000" w:sz="4" w:space="0"/>
              <w:bottom w:val="single" w:color="000000" w:sz="4" w:space="0"/>
              <w:right w:val="single" w:color="000000" w:sz="4" w:space="0"/>
            </w:tcBorders>
            <w:vAlign w:val="center"/>
          </w:tcPr>
          <w:p w14:paraId="4D7979B6">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1.生产车间等场所是否贮存对化妆品质量安全有不利影响的物料、产品或者其他物品；</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共用生产车间生产非化妆品的，是否使用化妆品禁用原料及其他对化妆品质量安全有不利影响的原料，并具有防止污染和交叉污染的相应措施；企业是否有风险分析报告,确保其不对化妆品质量安全产生不利影响。</w:t>
            </w:r>
          </w:p>
        </w:tc>
      </w:tr>
      <w:tr w14:paraId="31C3E390">
        <w:tblPrEx>
          <w:tblCellMar>
            <w:top w:w="0" w:type="dxa"/>
            <w:left w:w="108" w:type="dxa"/>
            <w:bottom w:w="0" w:type="dxa"/>
            <w:right w:w="108" w:type="dxa"/>
          </w:tblCellMar>
        </w:tblPrEx>
        <w:trPr>
          <w:cantSplit/>
          <w:trHeight w:val="161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293850C">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36*</w:t>
            </w:r>
          </w:p>
        </w:tc>
        <w:tc>
          <w:tcPr>
            <w:tcW w:w="1417" w:type="dxa"/>
            <w:tcBorders>
              <w:top w:val="single" w:color="000000" w:sz="4" w:space="0"/>
              <w:left w:val="single" w:color="000000" w:sz="4" w:space="0"/>
              <w:bottom w:val="single" w:color="000000" w:sz="4" w:space="0"/>
              <w:right w:val="single" w:color="000000" w:sz="4" w:space="0"/>
            </w:tcBorders>
            <w:vAlign w:val="center"/>
          </w:tcPr>
          <w:p w14:paraId="028E877D">
            <w:pPr>
              <w:spacing w:line="28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第二十三条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59C8EB69">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易产生粉尘、不易清洁等的生产工序，应当在单独的生产操作区域完成，使用专用的生产设备，并采取相应的清洁措施，防止交叉污染。</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易产生粉尘和使用挥发性物质生产工序的操作区域应当配备有效的除尘或者排风设施。</w:t>
            </w:r>
          </w:p>
        </w:tc>
        <w:tc>
          <w:tcPr>
            <w:tcW w:w="7325" w:type="dxa"/>
            <w:tcBorders>
              <w:top w:val="single" w:color="000000" w:sz="4" w:space="0"/>
              <w:left w:val="single" w:color="000000" w:sz="4" w:space="0"/>
              <w:bottom w:val="single" w:color="000000" w:sz="4" w:space="0"/>
              <w:right w:val="single" w:color="000000" w:sz="4" w:space="0"/>
            </w:tcBorders>
            <w:vAlign w:val="center"/>
          </w:tcPr>
          <w:p w14:paraId="07DE169B">
            <w:pPr>
              <w:spacing w:line="28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1.易产生粉尘、不易清洁等（散粉类、指甲油、香水等产品）的生产工序，是否设置单独生产操作区域，是否使用专用生产设备；</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2.染发类、烫发类、蜡基类等产品不易清洁的生产工序，是否设置单独生产操作区域或者物理隔断，是否使用专用生产设备；</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 xml:space="preserve">3.易产生粉尘、不易清洁等的生产工序是否采取相应的清洁措施，防止交叉污染；  </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4.易产生粉尘和使用挥发性物质的生产工序（如称量、筛选、粉碎、混合等）的操作区是否配备有效的除尘或者排风设施。</w:t>
            </w:r>
          </w:p>
        </w:tc>
      </w:tr>
      <w:tr w14:paraId="59B46EBE">
        <w:tblPrEx>
          <w:tblCellMar>
            <w:top w:w="0" w:type="dxa"/>
            <w:left w:w="108" w:type="dxa"/>
            <w:bottom w:w="0" w:type="dxa"/>
            <w:right w:w="108" w:type="dxa"/>
          </w:tblCellMar>
        </w:tblPrEx>
        <w:trPr>
          <w:cantSplit/>
          <w:trHeight w:val="225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1F2678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37</w:t>
            </w:r>
          </w:p>
        </w:tc>
        <w:tc>
          <w:tcPr>
            <w:tcW w:w="1417" w:type="dxa"/>
            <w:tcBorders>
              <w:top w:val="single" w:color="000000" w:sz="4" w:space="0"/>
              <w:left w:val="single" w:color="000000" w:sz="4" w:space="0"/>
              <w:bottom w:val="single" w:color="000000" w:sz="4" w:space="0"/>
              <w:right w:val="single" w:color="000000" w:sz="4" w:space="0"/>
            </w:tcBorders>
            <w:vAlign w:val="center"/>
          </w:tcPr>
          <w:p w14:paraId="3F740B2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0F7E664C">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配备与生产的化妆品品种、数量、生产许可项目、生产工艺流程相适应的设备，与产品质量安全相关的设备应当设置唯一编号。管道的设计、安装应当避免死角、盲管或者受到污染，固定管道上应当清晰标示内容物的名称或者管道用途，并注明流向。</w:t>
            </w:r>
          </w:p>
        </w:tc>
        <w:tc>
          <w:tcPr>
            <w:tcW w:w="7325" w:type="dxa"/>
            <w:tcBorders>
              <w:top w:val="single" w:color="000000" w:sz="4" w:space="0"/>
              <w:left w:val="single" w:color="000000" w:sz="4" w:space="0"/>
              <w:bottom w:val="single" w:color="000000" w:sz="4" w:space="0"/>
              <w:right w:val="single" w:color="000000" w:sz="4" w:space="0"/>
            </w:tcBorders>
            <w:vAlign w:val="center"/>
          </w:tcPr>
          <w:p w14:paraId="52C42F9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1.企业是否配备与生产的化妆品品种、数量、生产许可项目、生产工艺流程相适应的设备；</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2.与产品质量安全相关的称量、配制、半成品贮存、填充与灌装、包装、产品检验等设备是否设置唯一编号；</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3.管道的设计、安装是否避免死角、盲管或者受到污染；固定管道上是否清晰标示内容物的名称或者管道用途，是否注明流向。</w:t>
            </w:r>
          </w:p>
        </w:tc>
      </w:tr>
      <w:tr w14:paraId="5FC5CE52">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6BA9F9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38</w:t>
            </w:r>
          </w:p>
        </w:tc>
        <w:tc>
          <w:tcPr>
            <w:tcW w:w="1417" w:type="dxa"/>
            <w:tcBorders>
              <w:top w:val="single" w:color="000000" w:sz="4" w:space="0"/>
              <w:left w:val="single" w:color="000000" w:sz="4" w:space="0"/>
              <w:bottom w:val="single" w:color="000000" w:sz="4" w:space="0"/>
              <w:right w:val="single" w:color="000000" w:sz="4" w:space="0"/>
            </w:tcBorders>
            <w:vAlign w:val="center"/>
          </w:tcPr>
          <w:p w14:paraId="766C2A1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2F5A63B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所有与原料、内包材、产品接触的设备、器具、管道等的材质应当满足使用要求，不得影响产品质量安全。</w:t>
            </w:r>
          </w:p>
        </w:tc>
        <w:tc>
          <w:tcPr>
            <w:tcW w:w="7325" w:type="dxa"/>
            <w:tcBorders>
              <w:top w:val="single" w:color="000000" w:sz="4" w:space="0"/>
              <w:left w:val="single" w:color="000000" w:sz="4" w:space="0"/>
              <w:bottom w:val="single" w:color="000000" w:sz="4" w:space="0"/>
              <w:right w:val="single" w:color="000000" w:sz="4" w:space="0"/>
            </w:tcBorders>
            <w:vAlign w:val="center"/>
          </w:tcPr>
          <w:p w14:paraId="531F9C1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所有与原料、内包材、产品接触的设备、器具、管道等的材质是否满足使用要求，是否影响产品质量安全。</w:t>
            </w:r>
          </w:p>
        </w:tc>
      </w:tr>
      <w:tr w14:paraId="2866AF29">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471E17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39</w:t>
            </w:r>
          </w:p>
        </w:tc>
        <w:tc>
          <w:tcPr>
            <w:tcW w:w="1417" w:type="dxa"/>
            <w:tcBorders>
              <w:top w:val="single" w:color="000000" w:sz="4" w:space="0"/>
              <w:left w:val="single" w:color="000000" w:sz="4" w:space="0"/>
              <w:bottom w:val="single" w:color="000000" w:sz="4" w:space="0"/>
              <w:right w:val="single" w:color="000000" w:sz="4" w:space="0"/>
            </w:tcBorders>
            <w:vAlign w:val="center"/>
          </w:tcPr>
          <w:p w14:paraId="257BFC5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第二十五条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BBAD79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企业应当建立并执行生产设备管理制度，包括生产设备的采购、安装、确认、使用、维护保养、清洁等要求，对关键衡器、量具、仪表和仪器定期进行检定或者校准。</w:t>
            </w:r>
          </w:p>
        </w:tc>
        <w:tc>
          <w:tcPr>
            <w:tcW w:w="7325" w:type="dxa"/>
            <w:tcBorders>
              <w:top w:val="single" w:color="000000" w:sz="4" w:space="0"/>
              <w:left w:val="single" w:color="000000" w:sz="4" w:space="0"/>
              <w:bottom w:val="single" w:color="000000" w:sz="4" w:space="0"/>
              <w:right w:val="single" w:color="000000" w:sz="4" w:space="0"/>
            </w:tcBorders>
            <w:vAlign w:val="center"/>
          </w:tcPr>
          <w:p w14:paraId="6F401CCC">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1.企业是否建立并执行生产设备管理制度；生产设备管理制度是否包括生产设备的采购、安装、确认、使用、维护保养、清洁等要求；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2.企业是否制定关键衡器、量具、仪表和仪器检定或者校准计划，是否根据计划定期进行检定或者校准。</w:t>
            </w:r>
          </w:p>
        </w:tc>
      </w:tr>
      <w:tr w14:paraId="5A7A1AAE">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A4DE8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40</w:t>
            </w:r>
          </w:p>
        </w:tc>
        <w:tc>
          <w:tcPr>
            <w:tcW w:w="1417" w:type="dxa"/>
            <w:tcBorders>
              <w:top w:val="single" w:color="000000" w:sz="4" w:space="0"/>
              <w:left w:val="single" w:color="000000" w:sz="4" w:space="0"/>
              <w:bottom w:val="single" w:color="000000" w:sz="4" w:space="0"/>
              <w:right w:val="single" w:color="000000" w:sz="4" w:space="0"/>
            </w:tcBorders>
            <w:vAlign w:val="center"/>
          </w:tcPr>
          <w:p w14:paraId="2BC93E32">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第二十五条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2D2EE7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企业应当建立并执行主要生产设备使用规程。设备状态标识、清洁消毒标识应当清晰。</w:t>
            </w:r>
          </w:p>
        </w:tc>
        <w:tc>
          <w:tcPr>
            <w:tcW w:w="7325" w:type="dxa"/>
            <w:tcBorders>
              <w:top w:val="single" w:color="000000" w:sz="4" w:space="0"/>
              <w:left w:val="single" w:color="000000" w:sz="4" w:space="0"/>
              <w:bottom w:val="single" w:color="000000" w:sz="4" w:space="0"/>
              <w:right w:val="single" w:color="000000" w:sz="4" w:space="0"/>
            </w:tcBorders>
            <w:vAlign w:val="center"/>
          </w:tcPr>
          <w:p w14:paraId="63468069">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1.企业是否建立并执行主要生产设备使用操作规程；操作规程、操作记录是否符合要求；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2.称量、配制、半成品贮存、填充与灌装、包装、产品检验等设备状态标识、清洁或者消毒标识是否清晰。</w:t>
            </w:r>
          </w:p>
        </w:tc>
      </w:tr>
      <w:tr w14:paraId="2B26C276">
        <w:trPr>
          <w:cantSplit/>
          <w:trHeight w:val="18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5D4A57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41</w:t>
            </w:r>
          </w:p>
        </w:tc>
        <w:tc>
          <w:tcPr>
            <w:tcW w:w="1417" w:type="dxa"/>
            <w:tcBorders>
              <w:top w:val="single" w:color="000000" w:sz="4" w:space="0"/>
              <w:left w:val="single" w:color="000000" w:sz="4" w:space="0"/>
              <w:bottom w:val="single" w:color="000000" w:sz="4" w:space="0"/>
              <w:right w:val="single" w:color="000000" w:sz="4" w:space="0"/>
            </w:tcBorders>
            <w:vAlign w:val="center"/>
          </w:tcPr>
          <w:p w14:paraId="6DF8BD8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第二十五条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第三款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7DC3C13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企业应当建立并执行生产设备、管道、容器、器具的清洁消毒操作规程。所选用的润滑剂、清洁剂、消毒剂不得对物料、产品或者设备、器具造成污染或者腐蚀。</w:t>
            </w:r>
          </w:p>
        </w:tc>
        <w:tc>
          <w:tcPr>
            <w:tcW w:w="7325" w:type="dxa"/>
            <w:tcBorders>
              <w:top w:val="single" w:color="000000" w:sz="4" w:space="0"/>
              <w:left w:val="single" w:color="000000" w:sz="4" w:space="0"/>
              <w:bottom w:val="single" w:color="000000" w:sz="4" w:space="0"/>
              <w:right w:val="single" w:color="000000" w:sz="4" w:space="0"/>
            </w:tcBorders>
            <w:vAlign w:val="center"/>
          </w:tcPr>
          <w:p w14:paraId="1F71D2D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生产设备、管道、容器、器具的清洁或者消毒操作规程；清洁或者消毒操作规程是否包括清洁消毒方法、清洁剂和消毒剂的名称与配制方法、清洁用水和清洁用具要求、清洁有效期限等内容；企业是否明确清洁或者消毒方法选择的依据；</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2.企业所使用的润滑剂、清洁剂、消毒剂是否对物料、产品或者设备、器具造成污染或者腐蚀。</w:t>
            </w:r>
          </w:p>
        </w:tc>
      </w:tr>
      <w:tr w14:paraId="280A18F8">
        <w:tblPrEx>
          <w:tblCellMar>
            <w:top w:w="0" w:type="dxa"/>
            <w:left w:w="108" w:type="dxa"/>
            <w:bottom w:w="0" w:type="dxa"/>
            <w:right w:w="108" w:type="dxa"/>
          </w:tblCellMar>
        </w:tblPrEx>
        <w:trPr>
          <w:cantSplit/>
          <w:trHeight w:val="5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F669F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42</w:t>
            </w:r>
          </w:p>
        </w:tc>
        <w:tc>
          <w:tcPr>
            <w:tcW w:w="1417" w:type="dxa"/>
            <w:tcBorders>
              <w:top w:val="single" w:color="000000" w:sz="4" w:space="0"/>
              <w:left w:val="single" w:color="000000" w:sz="4" w:space="0"/>
              <w:bottom w:val="single" w:color="000000" w:sz="4" w:space="0"/>
              <w:right w:val="single" w:color="000000" w:sz="4" w:space="0"/>
            </w:tcBorders>
            <w:vAlign w:val="center"/>
          </w:tcPr>
          <w:p w14:paraId="482B68C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第二十六条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2805827D">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企业制水、水贮存及输送系统的设计、安装、运行、维护应当确保工艺用水达到质量标准要求。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6F58BD8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 xml:space="preserve">企业制水、水贮存及输送系统的设计、安装、运行、维护是否可以确保工艺用水达到质量标准要求。                            </w:t>
            </w:r>
          </w:p>
        </w:tc>
      </w:tr>
      <w:tr w14:paraId="54B2E01A">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0C9E17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43</w:t>
            </w:r>
          </w:p>
        </w:tc>
        <w:tc>
          <w:tcPr>
            <w:tcW w:w="1417" w:type="dxa"/>
            <w:tcBorders>
              <w:top w:val="single" w:color="000000" w:sz="4" w:space="0"/>
              <w:left w:val="single" w:color="000000" w:sz="4" w:space="0"/>
              <w:bottom w:val="single" w:color="000000" w:sz="4" w:space="0"/>
              <w:right w:val="single" w:color="000000" w:sz="4" w:space="0"/>
            </w:tcBorders>
            <w:vAlign w:val="center"/>
          </w:tcPr>
          <w:p w14:paraId="698544F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第二十六条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B0A13B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企业应当建立并执行水处理系统定期清洁、消毒、监测、维护制度。</w:t>
            </w:r>
          </w:p>
        </w:tc>
        <w:tc>
          <w:tcPr>
            <w:tcW w:w="7325" w:type="dxa"/>
            <w:tcBorders>
              <w:top w:val="single" w:color="000000" w:sz="4" w:space="0"/>
              <w:left w:val="single" w:color="000000" w:sz="4" w:space="0"/>
              <w:bottom w:val="single" w:color="000000" w:sz="4" w:space="0"/>
              <w:right w:val="single" w:color="000000" w:sz="4" w:space="0"/>
            </w:tcBorders>
            <w:vAlign w:val="center"/>
          </w:tcPr>
          <w:p w14:paraId="3682BD31">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企业是否建立并执行水处理系统定期清洁、消毒、监测、维护制度，是否按照制度落实相应措施，并留存相关记录。</w:t>
            </w:r>
          </w:p>
        </w:tc>
      </w:tr>
      <w:tr w14:paraId="06FB5D08">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B2F63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44</w:t>
            </w:r>
          </w:p>
        </w:tc>
        <w:tc>
          <w:tcPr>
            <w:tcW w:w="1417" w:type="dxa"/>
            <w:tcBorders>
              <w:top w:val="single" w:color="000000" w:sz="4" w:space="0"/>
              <w:left w:val="single" w:color="000000" w:sz="4" w:space="0"/>
              <w:bottom w:val="single" w:color="000000" w:sz="4" w:space="0"/>
              <w:right w:val="single" w:color="000000" w:sz="4" w:space="0"/>
            </w:tcBorders>
            <w:vAlign w:val="center"/>
          </w:tcPr>
          <w:p w14:paraId="427E3E2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32A86388">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企业空气净化系统的设计、安装、运行、维护应当确保生产车间达到环境要求。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6C1B5AF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 xml:space="preserve">企业空气净化系统的设计、安装、运行、维护是否可以确保生产车间达到环境要求；企业是否保留空气净化系统设计、安装相关图纸及运行、维护记录。                              </w:t>
            </w:r>
          </w:p>
        </w:tc>
      </w:tr>
      <w:tr w14:paraId="066D5BCF">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BAC6B3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45</w:t>
            </w:r>
          </w:p>
        </w:tc>
        <w:tc>
          <w:tcPr>
            <w:tcW w:w="1417" w:type="dxa"/>
            <w:tcBorders>
              <w:top w:val="single" w:color="000000" w:sz="4" w:space="0"/>
              <w:left w:val="single" w:color="000000" w:sz="4" w:space="0"/>
              <w:bottom w:val="single" w:color="000000" w:sz="4" w:space="0"/>
              <w:right w:val="single" w:color="000000" w:sz="4" w:space="0"/>
            </w:tcBorders>
            <w:vAlign w:val="center"/>
          </w:tcPr>
          <w:p w14:paraId="4BFE00C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60FC0091">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企业应当建立并执行空气净化系统定期清洁、消毒、监测、维护制度。</w:t>
            </w:r>
          </w:p>
        </w:tc>
        <w:tc>
          <w:tcPr>
            <w:tcW w:w="7325" w:type="dxa"/>
            <w:tcBorders>
              <w:top w:val="single" w:color="000000" w:sz="4" w:space="0"/>
              <w:left w:val="single" w:color="000000" w:sz="4" w:space="0"/>
              <w:bottom w:val="single" w:color="000000" w:sz="4" w:space="0"/>
              <w:right w:val="single" w:color="000000" w:sz="4" w:space="0"/>
            </w:tcBorders>
            <w:vAlign w:val="center"/>
          </w:tcPr>
          <w:p w14:paraId="0730B97C">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企业是否建立并执行空气净化系统定期清洁、消毒、监测、维护制度，是否按照制度落实相应措施，并应留存相关记录。</w:t>
            </w:r>
          </w:p>
        </w:tc>
      </w:tr>
      <w:tr w14:paraId="54EC2EC9">
        <w:tblPrEx>
          <w:tblCellMar>
            <w:top w:w="0" w:type="dxa"/>
            <w:left w:w="108" w:type="dxa"/>
            <w:bottom w:w="0" w:type="dxa"/>
            <w:right w:w="108" w:type="dxa"/>
          </w:tblCellMar>
        </w:tblPrEx>
        <w:trPr>
          <w:cantSplit/>
          <w:trHeight w:val="700" w:hRule="atLeast"/>
          <w:jc w:val="center"/>
        </w:trPr>
        <w:tc>
          <w:tcPr>
            <w:tcW w:w="14724" w:type="dxa"/>
            <w:gridSpan w:val="4"/>
            <w:tcBorders>
              <w:top w:val="single" w:color="000000" w:sz="4" w:space="0"/>
              <w:left w:val="single" w:color="000000" w:sz="4" w:space="0"/>
              <w:bottom w:val="single" w:color="000000" w:sz="4" w:space="0"/>
              <w:right w:val="single" w:color="000000" w:sz="4" w:space="0"/>
            </w:tcBorders>
            <w:vAlign w:val="center"/>
          </w:tcPr>
          <w:p w14:paraId="17C4311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第四部分  物料与产品管理</w:t>
            </w:r>
          </w:p>
        </w:tc>
      </w:tr>
      <w:tr w14:paraId="3D8CC4EB">
        <w:tblPrEx>
          <w:tblCellMar>
            <w:top w:w="0" w:type="dxa"/>
            <w:left w:w="108" w:type="dxa"/>
            <w:bottom w:w="0" w:type="dxa"/>
            <w:right w:w="108" w:type="dxa"/>
          </w:tblCellMar>
        </w:tblPrEx>
        <w:trPr>
          <w:cantSplit/>
          <w:trHeight w:val="94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8FF30B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46</w:t>
            </w:r>
          </w:p>
        </w:tc>
        <w:tc>
          <w:tcPr>
            <w:tcW w:w="1417" w:type="dxa"/>
            <w:tcBorders>
              <w:top w:val="single" w:color="000000" w:sz="4" w:space="0"/>
              <w:left w:val="single" w:color="000000" w:sz="4" w:space="0"/>
              <w:bottom w:val="single" w:color="000000" w:sz="4" w:space="0"/>
              <w:right w:val="single" w:color="000000" w:sz="4" w:space="0"/>
            </w:tcBorders>
            <w:vAlign w:val="center"/>
          </w:tcPr>
          <w:p w14:paraId="23E0EDDC">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第二十八条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19E5AA9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企业应当建立并执行物料供应商遴选制度，对物料供应商进行审核和评价。企业应当与物料供应商签订采购合同，并在合同中明确物料验收标准和双方质量责任。</w:t>
            </w:r>
          </w:p>
        </w:tc>
        <w:tc>
          <w:tcPr>
            <w:tcW w:w="7325" w:type="dxa"/>
            <w:tcBorders>
              <w:top w:val="single" w:color="000000" w:sz="4" w:space="0"/>
              <w:left w:val="single" w:color="000000" w:sz="4" w:space="0"/>
              <w:bottom w:val="single" w:color="000000" w:sz="4" w:space="0"/>
              <w:right w:val="single" w:color="000000" w:sz="4" w:space="0"/>
            </w:tcBorders>
            <w:vAlign w:val="center"/>
          </w:tcPr>
          <w:p w14:paraId="1C389F0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1.企业是否建立并执行物料供应商遴选制度；物料供应商遴选制度是否明确物料供应商的遴选、退出标准以及审核、评价程序；</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2.企业按照物料供应商遴选制度对物料供应商进行审核时是否留存相关资料；</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 xml:space="preserve">3.外购半成品的，其所购买半成品为境内生产的，是否留存半成品生产企业的化妆品生产许可证；其所购买半成品为境外生产的，是否留存半成品生产企业的质量管理体系或者生产质量管理规范的资质证书、文件等证明资料，证明资料是否由所在国（地区）政府主管部门、认证机构或者具有所在国（地区）认证认可资质的第三方出具或者认可，并载明生产企业名称和实际生产地址信息；     </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4.企业是否定期或者在获知物料供应商生产条件发生重大变化时对物料供应商进行评价，是否按照评价结果采取相应措施，是否留存评价和处理记录；</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5.企业是否与物料供应商签订采购合同，是否在合同中明确物料验收标准和双方质量责任。</w:t>
            </w:r>
          </w:p>
        </w:tc>
      </w:tr>
      <w:tr w14:paraId="6B2D0D3B">
        <w:tblPrEx>
          <w:tblCellMar>
            <w:top w:w="0" w:type="dxa"/>
            <w:left w:w="108" w:type="dxa"/>
            <w:bottom w:w="0" w:type="dxa"/>
            <w:right w:w="108" w:type="dxa"/>
          </w:tblCellMar>
        </w:tblPrEx>
        <w:trPr>
          <w:cantSplit/>
          <w:trHeight w:val="23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8DFD0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47*</w:t>
            </w:r>
          </w:p>
        </w:tc>
        <w:tc>
          <w:tcPr>
            <w:tcW w:w="1417" w:type="dxa"/>
            <w:tcBorders>
              <w:top w:val="single" w:color="000000" w:sz="4" w:space="0"/>
              <w:left w:val="single" w:color="000000" w:sz="4" w:space="0"/>
              <w:bottom w:val="single" w:color="000000" w:sz="4" w:space="0"/>
              <w:right w:val="single" w:color="000000" w:sz="4" w:space="0"/>
            </w:tcBorders>
            <w:vAlign w:val="center"/>
          </w:tcPr>
          <w:p w14:paraId="644E96E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第二十八条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618B2A7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企业应当根据审核评价的结果建立合格物料供应商名录，明确关键原料供应商，并对关键原料供应商进行重点审核，必要时应当进行现场审核。</w:t>
            </w:r>
          </w:p>
        </w:tc>
        <w:tc>
          <w:tcPr>
            <w:tcW w:w="7325" w:type="dxa"/>
            <w:tcBorders>
              <w:top w:val="single" w:color="000000" w:sz="4" w:space="0"/>
              <w:left w:val="single" w:color="000000" w:sz="4" w:space="0"/>
              <w:bottom w:val="single" w:color="000000" w:sz="4" w:space="0"/>
              <w:right w:val="single" w:color="000000" w:sz="4" w:space="0"/>
            </w:tcBorders>
            <w:vAlign w:val="center"/>
          </w:tcPr>
          <w:p w14:paraId="204716B4">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1.企业是否根据审核评价结果建立合格物料供应商名录；合格物料供应商名录是否包括物料供应商名称、地址和联系方式，以及物料名称、质量要求、生产企业名称等内容</w:t>
            </w:r>
            <w:r>
              <w:rPr>
                <w:rStyle w:val="9"/>
                <w:rFonts w:hint="eastAsia" w:ascii="宋体" w:hAnsi="宋体" w:eastAsia="宋体" w:cs="宋体"/>
                <w:b w:val="0"/>
                <w:bCs/>
                <w:color w:val="auto"/>
                <w:sz w:val="24"/>
                <w:szCs w:val="24"/>
                <w:lang w:bidi="ar"/>
              </w:rPr>
              <w:t>；</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2.企业是否明确关键原料供应商，是否对其进行重点审核，是否明确关键原料供应商需要进行现场审核的情形，并按照规定执行；</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3.企业是否及时对合格物料供应商档案信息进行更新，确保物料供应商档案处于最新状态。</w:t>
            </w:r>
          </w:p>
        </w:tc>
      </w:tr>
      <w:tr w14:paraId="7B777629">
        <w:tblPrEx>
          <w:tblCellMar>
            <w:top w:w="0" w:type="dxa"/>
            <w:left w:w="108" w:type="dxa"/>
            <w:bottom w:w="0" w:type="dxa"/>
            <w:right w:w="108" w:type="dxa"/>
          </w:tblCellMar>
        </w:tblPrEx>
        <w:trPr>
          <w:cantSplit/>
          <w:trHeight w:val="20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7D92E3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48*</w:t>
            </w:r>
          </w:p>
        </w:tc>
        <w:tc>
          <w:tcPr>
            <w:tcW w:w="1417" w:type="dxa"/>
            <w:tcBorders>
              <w:top w:val="single" w:color="000000" w:sz="4" w:space="0"/>
              <w:left w:val="single" w:color="000000" w:sz="4" w:space="0"/>
              <w:bottom w:val="single" w:color="000000" w:sz="4" w:space="0"/>
              <w:right w:val="single" w:color="000000" w:sz="4" w:space="0"/>
            </w:tcBorders>
            <w:vAlign w:val="center"/>
          </w:tcPr>
          <w:p w14:paraId="5D5B39E3">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第二十九条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p w14:paraId="7B35B3C3">
            <w:pPr>
              <w:spacing w:line="300" w:lineRule="exact"/>
              <w:ind w:firstLine="240" w:firstLineChars="100"/>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47D3B333">
            <w:pPr>
              <w:spacing w:line="300" w:lineRule="exac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企业应当建立并执行物料审查制度，建立原料、外购的半成品以及内包材清单，明确原料、外购的半成品成分，留存必要的原料、外购的半成品、内包材质量安全相关信息。</w:t>
            </w:r>
          </w:p>
          <w:p w14:paraId="3770606F">
            <w:pPr>
              <w:spacing w:line="300" w:lineRule="exac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企业应当在物料采购前对原料、外购的半成品、内包材实施审查。</w:t>
            </w:r>
          </w:p>
        </w:tc>
        <w:tc>
          <w:tcPr>
            <w:tcW w:w="7325" w:type="dxa"/>
            <w:tcBorders>
              <w:top w:val="single" w:color="000000" w:sz="4" w:space="0"/>
              <w:left w:val="single" w:color="000000" w:sz="4" w:space="0"/>
              <w:bottom w:val="single" w:color="000000" w:sz="4" w:space="0"/>
              <w:right w:val="single" w:color="000000" w:sz="4" w:space="0"/>
            </w:tcBorders>
            <w:vAlign w:val="center"/>
          </w:tcPr>
          <w:p w14:paraId="1E22A299">
            <w:pPr>
              <w:spacing w:line="300" w:lineRule="exac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1.企业是否建立并执行物料审查制度；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2.企业是否建立原料、外购的半成品以及内包材清单，是否明确原料和外购的半成品成分，是否留存必要的原料、外购的半成品、内包材质量安全相关信息；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3.企业是否在物料采购前对原料、外购的半成品、内包材实施审查。</w:t>
            </w:r>
          </w:p>
        </w:tc>
      </w:tr>
      <w:tr w14:paraId="43096E24">
        <w:tblPrEx>
          <w:tblCellMar>
            <w:top w:w="0" w:type="dxa"/>
            <w:left w:w="108" w:type="dxa"/>
            <w:bottom w:w="0" w:type="dxa"/>
            <w:right w:w="108" w:type="dxa"/>
          </w:tblCellMar>
        </w:tblPrEx>
        <w:trPr>
          <w:cantSplit/>
          <w:trHeight w:val="153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9294FF">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49**</w:t>
            </w:r>
          </w:p>
        </w:tc>
        <w:tc>
          <w:tcPr>
            <w:tcW w:w="1417" w:type="dxa"/>
            <w:tcBorders>
              <w:top w:val="single" w:color="000000" w:sz="4" w:space="0"/>
              <w:left w:val="single" w:color="000000" w:sz="4" w:space="0"/>
              <w:bottom w:val="single" w:color="000000" w:sz="4" w:space="0"/>
              <w:right w:val="single" w:color="000000" w:sz="4" w:space="0"/>
            </w:tcBorders>
            <w:vAlign w:val="center"/>
          </w:tcPr>
          <w:p w14:paraId="06726D9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第二十九条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2DC4AA14">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不得使用禁用原料、未经注册或者备案的新原料，不得超出使用范围、限制条件使用限用原料，确保原料、外购的半成品、内包材符合法律法规、强制性国家标准、技术规范的要求。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00A624D8">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1.企业是否使用禁用原料、未经注册或备案的新原料；</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2.企业是否超出使用范围、限制条件使用限用原料；</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3.企业使用的原料、外购的半成品、内包材是否符合法律法规、强制性国家标准、技术规范的要求。</w:t>
            </w:r>
          </w:p>
        </w:tc>
      </w:tr>
      <w:tr w14:paraId="3E90BBA3">
        <w:trPr>
          <w:cantSplit/>
          <w:trHeight w:val="28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EA27700">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50*</w:t>
            </w:r>
          </w:p>
        </w:tc>
        <w:tc>
          <w:tcPr>
            <w:tcW w:w="1417" w:type="dxa"/>
            <w:tcBorders>
              <w:top w:val="single" w:color="000000" w:sz="4" w:space="0"/>
              <w:left w:val="single" w:color="000000" w:sz="4" w:space="0"/>
              <w:bottom w:val="single" w:color="000000" w:sz="4" w:space="0"/>
              <w:right w:val="single" w:color="000000" w:sz="4" w:space="0"/>
            </w:tcBorders>
            <w:vAlign w:val="center"/>
          </w:tcPr>
          <w:p w14:paraId="6C7A96E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600241A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物料进货查验记录制度，建立并执行物料验收规程，明确物料验收标准和验收方法。企业应当按照物料验收规程对到货物料检验或者确认，确保实际交付的物料与采购合同、送货票证一致，并达到物料质量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632BBEF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1.企业是否建立并执行物料进货查验记录制度；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2.企业是否建立并执行物料验收规程，是否明确验收标准和验收方法；物料验收规程是否要求留存物料合格出厂证明文件、送货票证等；需要检验、检疫的进口原料是否要求留存相关证明；</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3.企业是否按照物料验收规程对到货物料检验或者确认；企业验收的物料是否与采购合同、送货票证一致，是否达到物料质量要求；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4.物料标签标示的名称、数量、生产日期或者批号等信息是否与检验报告、实物、订单一致。</w:t>
            </w:r>
          </w:p>
        </w:tc>
      </w:tr>
      <w:tr w14:paraId="7C8272C0">
        <w:tblPrEx>
          <w:tblCellMar>
            <w:top w:w="0" w:type="dxa"/>
            <w:left w:w="108" w:type="dxa"/>
            <w:bottom w:w="0" w:type="dxa"/>
            <w:right w:w="108" w:type="dxa"/>
          </w:tblCellMar>
        </w:tblPrEx>
        <w:trPr>
          <w:cantSplit/>
          <w:trHeight w:val="228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6B4D3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51</w:t>
            </w:r>
          </w:p>
        </w:tc>
        <w:tc>
          <w:tcPr>
            <w:tcW w:w="1417" w:type="dxa"/>
            <w:tcBorders>
              <w:top w:val="single" w:color="000000" w:sz="4" w:space="0"/>
              <w:left w:val="single" w:color="000000" w:sz="4" w:space="0"/>
              <w:bottom w:val="single" w:color="000000" w:sz="4" w:space="0"/>
              <w:right w:val="single" w:color="000000" w:sz="4" w:space="0"/>
            </w:tcBorders>
            <w:vAlign w:val="center"/>
          </w:tcPr>
          <w:p w14:paraId="55ACD39E">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60054C7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对关键原料留样，并保存留样记录。留样的原料应当有标签，至少包括原料中文名称或者原料代码、生产企业名称、原料规格、贮存条件、使用期限等信息，保证可追溯。留样数量应当满足原料质量检验的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0E040689">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1.企业是否建立关键原料留样规则；</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2.企业是否建立关键原料目录；是否按规定对关键原料留样，并保存留样记录；</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 xml:space="preserve">3.留样标签是否符合规定，保证可追溯；留样数量是否满足原料质量检验的要求；留样是否密封并按规定条件贮存。                                     </w:t>
            </w:r>
          </w:p>
        </w:tc>
      </w:tr>
      <w:tr w14:paraId="1A9A728F">
        <w:tblPrEx>
          <w:tblCellMar>
            <w:top w:w="0" w:type="dxa"/>
            <w:left w:w="108" w:type="dxa"/>
            <w:bottom w:w="0" w:type="dxa"/>
            <w:right w:w="108" w:type="dxa"/>
          </w:tblCellMar>
        </w:tblPrEx>
        <w:trPr>
          <w:cantSplit/>
          <w:trHeight w:val="38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DB7254F">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52</w:t>
            </w:r>
          </w:p>
        </w:tc>
        <w:tc>
          <w:tcPr>
            <w:tcW w:w="1417" w:type="dxa"/>
            <w:tcBorders>
              <w:top w:val="single" w:color="000000" w:sz="4" w:space="0"/>
              <w:left w:val="single" w:color="000000" w:sz="4" w:space="0"/>
              <w:bottom w:val="single" w:color="000000" w:sz="4" w:space="0"/>
              <w:right w:val="single" w:color="000000" w:sz="4" w:space="0"/>
            </w:tcBorders>
            <w:vAlign w:val="center"/>
          </w:tcPr>
          <w:p w14:paraId="7780498E">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第三十一条</w:t>
            </w:r>
          </w:p>
          <w:p w14:paraId="0EE7471D">
            <w:pPr>
              <w:spacing w:line="300" w:lineRule="exact"/>
              <w:jc w:val="center"/>
              <w:textAlignment w:val="center"/>
              <w:rPr>
                <w:rFonts w:hint="eastAsia" w:ascii="宋体" w:hAnsi="宋体" w:eastAsia="宋体" w:cs="宋体"/>
                <w:bCs/>
                <w:kern w:val="0"/>
                <w:sz w:val="24"/>
                <w:szCs w:val="24"/>
                <w:lang w:bidi="ar"/>
              </w:rPr>
            </w:pPr>
          </w:p>
        </w:tc>
        <w:tc>
          <w:tcPr>
            <w:tcW w:w="5278" w:type="dxa"/>
            <w:tcBorders>
              <w:top w:val="single" w:color="000000" w:sz="4" w:space="0"/>
              <w:left w:val="single" w:color="000000" w:sz="4" w:space="0"/>
              <w:bottom w:val="single" w:color="000000" w:sz="4" w:space="0"/>
              <w:right w:val="single" w:color="000000" w:sz="4" w:space="0"/>
            </w:tcBorders>
            <w:vAlign w:val="center"/>
          </w:tcPr>
          <w:p w14:paraId="3316167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物料和产品应当按规定的条件贮存，确保质量稳定。物料应当分类按批摆放，并明确标示。</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物料名称用代码标示的，应当制定代码对照表，原料代码应当明确对应的原料标准中文名称。</w:t>
            </w:r>
          </w:p>
        </w:tc>
        <w:tc>
          <w:tcPr>
            <w:tcW w:w="7325" w:type="dxa"/>
            <w:tcBorders>
              <w:top w:val="single" w:color="000000" w:sz="4" w:space="0"/>
              <w:left w:val="single" w:color="000000" w:sz="4" w:space="0"/>
              <w:bottom w:val="single" w:color="000000" w:sz="4" w:space="0"/>
              <w:right w:val="single" w:color="000000" w:sz="4" w:space="0"/>
            </w:tcBorders>
            <w:vAlign w:val="center"/>
          </w:tcPr>
          <w:p w14:paraId="3B84B82A">
            <w:pPr>
              <w:spacing w:line="300" w:lineRule="exac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物料是否按照规定的条件贮存，是否按照待检、合格、不合格等分批分类存放，并明确标示；企业是否标示物料名称（原料应当标识原料标准中文名称）或者代码、供应商名称或者代码、生产日期或者批号、使用期限、贮存条件等信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2.产品是否按照规定的条件贮存，是否按照待检、合格、不合格等分批分类存放，并明确标示；是否标示产品名称、批号、使用期限、合格待检状态等信息；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3.物料名称、供应商名称用代码标示的企业是否制定代码管理规程，是否制定物料、供应商名称代码对照表；原料代码是否明确对应的原料标准中文名称；</w:t>
            </w:r>
          </w:p>
          <w:p w14:paraId="01E02BD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4.企业是否如实记录物料和产品的库存数量和接收、发放、退回等变动情况。</w:t>
            </w:r>
          </w:p>
        </w:tc>
      </w:tr>
      <w:tr w14:paraId="1AFEFC26">
        <w:tblPrEx>
          <w:tblCellMar>
            <w:top w:w="0" w:type="dxa"/>
            <w:left w:w="108" w:type="dxa"/>
            <w:bottom w:w="0" w:type="dxa"/>
            <w:right w:w="108" w:type="dxa"/>
          </w:tblCellMar>
        </w:tblPrEx>
        <w:trPr>
          <w:cantSplit/>
          <w:trHeight w:val="129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CDE88D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53</w:t>
            </w:r>
          </w:p>
        </w:tc>
        <w:tc>
          <w:tcPr>
            <w:tcW w:w="1417" w:type="dxa"/>
            <w:tcBorders>
              <w:top w:val="single" w:color="000000" w:sz="4" w:space="0"/>
              <w:left w:val="single" w:color="000000" w:sz="4" w:space="0"/>
              <w:bottom w:val="single" w:color="000000" w:sz="4" w:space="0"/>
              <w:right w:val="single" w:color="000000" w:sz="4" w:space="0"/>
            </w:tcBorders>
            <w:vAlign w:val="center"/>
          </w:tcPr>
          <w:p w14:paraId="14A7497F">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第三十二条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0E8E2D2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企业应当建立并执行物料放行管理制度，确保物料放行后方可用于生产。</w:t>
            </w:r>
          </w:p>
        </w:tc>
        <w:tc>
          <w:tcPr>
            <w:tcW w:w="7325" w:type="dxa"/>
            <w:tcBorders>
              <w:top w:val="single" w:color="000000" w:sz="4" w:space="0"/>
              <w:left w:val="single" w:color="000000" w:sz="4" w:space="0"/>
              <w:bottom w:val="single" w:color="000000" w:sz="4" w:space="0"/>
              <w:right w:val="single" w:color="000000" w:sz="4" w:space="0"/>
            </w:tcBorders>
            <w:vAlign w:val="center"/>
          </w:tcPr>
          <w:p w14:paraId="604C6DB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1.企业是否建立并执行物料放行管理制度；是否明确物料批准放行的标准、职责划分等要求；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2.用于生产的物料是否按照规定放行。</w:t>
            </w:r>
          </w:p>
        </w:tc>
      </w:tr>
      <w:tr w14:paraId="2C6E1265">
        <w:trPr>
          <w:cantSplit/>
          <w:trHeight w:val="12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300AF25">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54</w:t>
            </w:r>
          </w:p>
        </w:tc>
        <w:tc>
          <w:tcPr>
            <w:tcW w:w="1417" w:type="dxa"/>
            <w:tcBorders>
              <w:top w:val="single" w:color="000000" w:sz="4" w:space="0"/>
              <w:left w:val="single" w:color="000000" w:sz="4" w:space="0"/>
              <w:bottom w:val="single" w:color="000000" w:sz="4" w:space="0"/>
              <w:right w:val="single" w:color="000000" w:sz="4" w:space="0"/>
            </w:tcBorders>
            <w:vAlign w:val="center"/>
          </w:tcPr>
          <w:p w14:paraId="724B456F">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第三十二条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1E2154BC">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企业应当建立并执行不合格物料处理规程。超过使用期限的物料应当按照不合格品管理。</w:t>
            </w:r>
          </w:p>
        </w:tc>
        <w:tc>
          <w:tcPr>
            <w:tcW w:w="7325" w:type="dxa"/>
            <w:tcBorders>
              <w:top w:val="single" w:color="000000" w:sz="4" w:space="0"/>
              <w:left w:val="single" w:color="000000" w:sz="4" w:space="0"/>
              <w:bottom w:val="single" w:color="000000" w:sz="4" w:space="0"/>
              <w:right w:val="single" w:color="000000" w:sz="4" w:space="0"/>
            </w:tcBorders>
            <w:vAlign w:val="center"/>
          </w:tcPr>
          <w:p w14:paraId="4F0EBD7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 xml:space="preserve">1.企业是否建立并执行不合格物料处理规程； </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2.不合格物料是否有清晰标识，是否在专区存放；企业是否及时处理超过使用期限等的不合格物料。</w:t>
            </w:r>
          </w:p>
        </w:tc>
      </w:tr>
      <w:tr w14:paraId="1465B095">
        <w:tblPrEx>
          <w:tblCellMar>
            <w:top w:w="0" w:type="dxa"/>
            <w:left w:w="108" w:type="dxa"/>
            <w:bottom w:w="0" w:type="dxa"/>
            <w:right w:w="108" w:type="dxa"/>
          </w:tblCellMar>
        </w:tblPrEx>
        <w:trPr>
          <w:cantSplit/>
          <w:trHeight w:val="24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E5C92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55</w:t>
            </w:r>
          </w:p>
        </w:tc>
        <w:tc>
          <w:tcPr>
            <w:tcW w:w="1417" w:type="dxa"/>
            <w:tcBorders>
              <w:top w:val="single" w:color="000000" w:sz="4" w:space="0"/>
              <w:left w:val="single" w:color="000000" w:sz="4" w:space="0"/>
              <w:bottom w:val="single" w:color="000000" w:sz="4" w:space="0"/>
              <w:right w:val="single" w:color="000000" w:sz="4" w:space="0"/>
            </w:tcBorders>
            <w:vAlign w:val="center"/>
          </w:tcPr>
          <w:p w14:paraId="2931BFA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第三十三条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7434DF94">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企业生产用水的水质和水量应当满足生产要求，水质至少达到生活饮用水卫生标准要求。生产用水为小型集中式供水或者分散式供水的，应当由取得资质认定的检验检测机构对生产用水进行检测，每年至少一次。</w:t>
            </w:r>
          </w:p>
        </w:tc>
        <w:tc>
          <w:tcPr>
            <w:tcW w:w="7325" w:type="dxa"/>
            <w:tcBorders>
              <w:top w:val="single" w:color="000000" w:sz="4" w:space="0"/>
              <w:left w:val="single" w:color="000000" w:sz="4" w:space="0"/>
              <w:bottom w:val="single" w:color="000000" w:sz="4" w:space="0"/>
              <w:right w:val="single" w:color="000000" w:sz="4" w:space="0"/>
            </w:tcBorders>
            <w:vAlign w:val="center"/>
          </w:tcPr>
          <w:p w14:paraId="2F17CF5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1.企业生产用水的水量是否满足生产要求；水质是否达到生活饮用水卫生标准要求；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2.生产用水为集中式供水的，企业是否可以提供生产用水来源证明资料；生产用水为小型集中式供水或者分散式供水的，企业是否能够提供每年由取得资质的检验检测机构对生产用水进行检测的报告。</w:t>
            </w:r>
          </w:p>
        </w:tc>
      </w:tr>
      <w:tr w14:paraId="0F3E2C16">
        <w:tblPrEx>
          <w:tblCellMar>
            <w:top w:w="0" w:type="dxa"/>
            <w:left w:w="108" w:type="dxa"/>
            <w:bottom w:w="0" w:type="dxa"/>
            <w:right w:w="108" w:type="dxa"/>
          </w:tblCellMar>
        </w:tblPrEx>
        <w:trPr>
          <w:cantSplit/>
          <w:trHeight w:val="172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35C3F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56*</w:t>
            </w:r>
          </w:p>
        </w:tc>
        <w:tc>
          <w:tcPr>
            <w:tcW w:w="1417" w:type="dxa"/>
            <w:tcBorders>
              <w:top w:val="single" w:color="000000" w:sz="4" w:space="0"/>
              <w:left w:val="single" w:color="000000" w:sz="4" w:space="0"/>
              <w:bottom w:val="single" w:color="000000" w:sz="4" w:space="0"/>
              <w:right w:val="single" w:color="000000" w:sz="4" w:space="0"/>
            </w:tcBorders>
            <w:vAlign w:val="center"/>
          </w:tcPr>
          <w:p w14:paraId="798F2BE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第三十三条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1D68FC08">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企业应当建立并执行工艺用水质量标准、工艺用水管理规程，对工艺用水水质定期监测，确保符合生产质量要求。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537AD24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1.企业是否根据产品质量要求制定工艺用水质量标准、工艺用水管理规程；</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2.企业是否按照工艺用水管理规程对工艺用水水质进行定期监测，确保符合生产质量要求。</w:t>
            </w:r>
          </w:p>
        </w:tc>
      </w:tr>
      <w:tr w14:paraId="0B164127">
        <w:tblPrEx>
          <w:tblCellMar>
            <w:top w:w="0" w:type="dxa"/>
            <w:left w:w="108" w:type="dxa"/>
            <w:bottom w:w="0" w:type="dxa"/>
            <w:right w:w="108" w:type="dxa"/>
          </w:tblCellMar>
        </w:tblPrEx>
        <w:trPr>
          <w:cantSplit/>
          <w:trHeight w:val="156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E44134D">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57*</w:t>
            </w:r>
          </w:p>
        </w:tc>
        <w:tc>
          <w:tcPr>
            <w:tcW w:w="1417" w:type="dxa"/>
            <w:tcBorders>
              <w:top w:val="single" w:color="000000" w:sz="4" w:space="0"/>
              <w:left w:val="single" w:color="000000" w:sz="4" w:space="0"/>
              <w:bottom w:val="single" w:color="000000" w:sz="4" w:space="0"/>
              <w:right w:val="single" w:color="000000" w:sz="4" w:space="0"/>
            </w:tcBorders>
            <w:vAlign w:val="center"/>
          </w:tcPr>
          <w:p w14:paraId="576B886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048C4189">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产品应当符合相关法律法规、强制性国家标准、技术规范和化妆品注册、备案资料载明的技术要求。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12EEC8D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企业生产的产品是否符合相关法律法规、强制性国家标准、技术规范和化妆品注册、备案资料载明的技术要求。</w:t>
            </w:r>
          </w:p>
        </w:tc>
      </w:tr>
      <w:tr w14:paraId="30B4EBC9">
        <w:trPr>
          <w:cantSplit/>
          <w:trHeight w:val="188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EAF6BB3">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58*</w:t>
            </w:r>
          </w:p>
        </w:tc>
        <w:tc>
          <w:tcPr>
            <w:tcW w:w="1417" w:type="dxa"/>
            <w:tcBorders>
              <w:top w:val="single" w:color="000000" w:sz="4" w:space="0"/>
              <w:left w:val="single" w:color="000000" w:sz="4" w:space="0"/>
              <w:bottom w:val="single" w:color="000000" w:sz="4" w:space="0"/>
              <w:right w:val="single" w:color="000000" w:sz="4" w:space="0"/>
            </w:tcBorders>
            <w:vAlign w:val="center"/>
          </w:tcPr>
          <w:p w14:paraId="69CFBF6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2B45493D">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标签管理制度，对产品标签进行审核确认，确保产品的标签符合相关法律法规、强制性国家标准、技术规范的要求。内包材上标注标签的生产工序应当在完成最后一道接触化妆品内容物生产工序的生产企业内完成。</w:t>
            </w:r>
          </w:p>
        </w:tc>
        <w:tc>
          <w:tcPr>
            <w:tcW w:w="7325" w:type="dxa"/>
            <w:tcBorders>
              <w:top w:val="single" w:color="000000" w:sz="4" w:space="0"/>
              <w:left w:val="single" w:color="000000" w:sz="4" w:space="0"/>
              <w:bottom w:val="single" w:color="000000" w:sz="4" w:space="0"/>
              <w:right w:val="single" w:color="000000" w:sz="4" w:space="0"/>
            </w:tcBorders>
            <w:vAlign w:val="center"/>
          </w:tcPr>
          <w:p w14:paraId="7A73902C">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1.企业是否建立并执行标签管理制度；标签管理制度是否明确产品标签审核程序及职责划分，确保产品的标签符合相关法律法规、强制性国家标准、技术规范的要求；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2.内包材上标注标签的生产工序是否在完成最后一道接触化妆品内容物生产工序的生产企业内完成。</w:t>
            </w:r>
          </w:p>
        </w:tc>
      </w:tr>
      <w:tr w14:paraId="58C92440">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45DD5FA">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59*</w:t>
            </w:r>
          </w:p>
        </w:tc>
        <w:tc>
          <w:tcPr>
            <w:tcW w:w="1417" w:type="dxa"/>
            <w:tcBorders>
              <w:top w:val="single" w:color="000000" w:sz="4" w:space="0"/>
              <w:left w:val="single" w:color="000000" w:sz="4" w:space="0"/>
              <w:bottom w:val="single" w:color="000000" w:sz="4" w:space="0"/>
              <w:right w:val="single" w:color="000000" w:sz="4" w:space="0"/>
            </w:tcBorders>
            <w:vAlign w:val="center"/>
          </w:tcPr>
          <w:p w14:paraId="3F63CAF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第三款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73668E2B">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产品销售包装上标注的使用期限不得擅自更改。</w:t>
            </w:r>
          </w:p>
        </w:tc>
        <w:tc>
          <w:tcPr>
            <w:tcW w:w="7325" w:type="dxa"/>
            <w:tcBorders>
              <w:top w:val="single" w:color="000000" w:sz="4" w:space="0"/>
              <w:left w:val="single" w:color="000000" w:sz="4" w:space="0"/>
              <w:bottom w:val="single" w:color="000000" w:sz="4" w:space="0"/>
              <w:right w:val="single" w:color="000000" w:sz="4" w:space="0"/>
            </w:tcBorders>
            <w:vAlign w:val="center"/>
          </w:tcPr>
          <w:p w14:paraId="7F84901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企业是否存在擅自更改产品使用期限的行为。</w:t>
            </w:r>
          </w:p>
        </w:tc>
      </w:tr>
      <w:tr w14:paraId="2DE25D32">
        <w:tblPrEx>
          <w:tblCellMar>
            <w:top w:w="0" w:type="dxa"/>
            <w:left w:w="108" w:type="dxa"/>
            <w:bottom w:w="0" w:type="dxa"/>
            <w:right w:w="108" w:type="dxa"/>
          </w:tblCellMar>
        </w:tblPrEx>
        <w:trPr>
          <w:cantSplit/>
          <w:trHeight w:val="700" w:hRule="atLeast"/>
          <w:jc w:val="center"/>
        </w:trPr>
        <w:tc>
          <w:tcPr>
            <w:tcW w:w="14724" w:type="dxa"/>
            <w:gridSpan w:val="4"/>
            <w:tcBorders>
              <w:top w:val="single" w:color="000000" w:sz="4" w:space="0"/>
              <w:left w:val="single" w:color="000000" w:sz="4" w:space="0"/>
              <w:bottom w:val="single" w:color="000000" w:sz="4" w:space="0"/>
              <w:right w:val="single" w:color="000000" w:sz="4" w:space="0"/>
            </w:tcBorders>
            <w:vAlign w:val="center"/>
          </w:tcPr>
          <w:p w14:paraId="42000F6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第五部分  生产过程管理</w:t>
            </w:r>
          </w:p>
        </w:tc>
      </w:tr>
      <w:tr w14:paraId="4DAE9EA5">
        <w:tblPrEx>
          <w:tblCellMar>
            <w:top w:w="0" w:type="dxa"/>
            <w:left w:w="108" w:type="dxa"/>
            <w:bottom w:w="0" w:type="dxa"/>
            <w:right w:w="108" w:type="dxa"/>
          </w:tblCellMar>
        </w:tblPrEx>
        <w:trPr>
          <w:cantSplit/>
          <w:trHeight w:val="225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C8621D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60</w:t>
            </w:r>
          </w:p>
        </w:tc>
        <w:tc>
          <w:tcPr>
            <w:tcW w:w="1417" w:type="dxa"/>
            <w:tcBorders>
              <w:top w:val="single" w:color="000000" w:sz="4" w:space="0"/>
              <w:left w:val="single" w:color="000000" w:sz="4" w:space="0"/>
              <w:bottom w:val="single" w:color="000000" w:sz="4" w:space="0"/>
              <w:right w:val="single" w:color="000000" w:sz="4" w:space="0"/>
            </w:tcBorders>
            <w:vAlign w:val="center"/>
          </w:tcPr>
          <w:p w14:paraId="6BB0556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第三十五条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1F6299D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企业应当建立并执行与生产的化妆品品种、数量和生产许可项目等相适应的生产管理制度。</w:t>
            </w:r>
          </w:p>
        </w:tc>
        <w:tc>
          <w:tcPr>
            <w:tcW w:w="7325" w:type="dxa"/>
            <w:tcBorders>
              <w:top w:val="single" w:color="000000" w:sz="4" w:space="0"/>
              <w:left w:val="single" w:color="000000" w:sz="4" w:space="0"/>
              <w:bottom w:val="single" w:color="000000" w:sz="4" w:space="0"/>
              <w:right w:val="single" w:color="000000" w:sz="4" w:space="0"/>
            </w:tcBorders>
            <w:vAlign w:val="center"/>
          </w:tcPr>
          <w:p w14:paraId="0E19D3F4">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与化妆品生产品种、数量和生产许可项目相适应的生产管理制度，至少包括工艺和操作管理、生产指令管理、物料领用和查验管理、生产环境管理、生产设备管理、生产过程管理、生产记录管理、物料平衡管理、生产清场管理、退仓物料管理、不合格品管理、产品放行管理以及有关追溯管理等方面的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2.企业是否根据化妆品品种、数量和生产许可项目的变化动态完善相应制度，保证其在使用处为有效版本。</w:t>
            </w:r>
          </w:p>
        </w:tc>
      </w:tr>
      <w:tr w14:paraId="0DA09F82">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73FEA4F">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61**</w:t>
            </w:r>
          </w:p>
        </w:tc>
        <w:tc>
          <w:tcPr>
            <w:tcW w:w="1417" w:type="dxa"/>
            <w:tcBorders>
              <w:top w:val="single" w:color="000000" w:sz="4" w:space="0"/>
              <w:left w:val="single" w:color="000000" w:sz="4" w:space="0"/>
              <w:bottom w:val="single" w:color="000000" w:sz="4" w:space="0"/>
              <w:right w:val="single" w:color="000000" w:sz="4" w:space="0"/>
            </w:tcBorders>
            <w:vAlign w:val="center"/>
          </w:tcPr>
          <w:p w14:paraId="2D6CDB22">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第三十六条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266C805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按照化妆品注册、备案资料载明的技术要求建立并执行产品生产工艺规程和岗位操作规程，确保按照化妆品注册、备案资料载明的技术要求生产产品。企业应当明确生产工艺参数及工艺过程的关键控制点。</w:t>
            </w:r>
          </w:p>
        </w:tc>
        <w:tc>
          <w:tcPr>
            <w:tcW w:w="7325" w:type="dxa"/>
            <w:tcBorders>
              <w:top w:val="single" w:color="000000" w:sz="4" w:space="0"/>
              <w:left w:val="single" w:color="000000" w:sz="4" w:space="0"/>
              <w:bottom w:val="single" w:color="000000" w:sz="4" w:space="0"/>
              <w:right w:val="single" w:color="000000" w:sz="4" w:space="0"/>
            </w:tcBorders>
            <w:vAlign w:val="center"/>
          </w:tcPr>
          <w:p w14:paraId="554D2C57">
            <w:pPr>
              <w:tabs>
                <w:tab w:val="left" w:pos="0"/>
              </w:tabs>
              <w:spacing w:line="300" w:lineRule="exac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1.企业是否建立并执行产品生产工艺规程和岗位操作规程；</w:t>
            </w:r>
          </w:p>
          <w:p w14:paraId="3735C3D0">
            <w:pPr>
              <w:tabs>
                <w:tab w:val="left" w:pos="0"/>
              </w:tabs>
              <w:spacing w:line="300" w:lineRule="exac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2.产品生产工艺规程是否符合对产品质量安全有实质性影响的技术性要求；</w:t>
            </w:r>
          </w:p>
          <w:p w14:paraId="02E34295">
            <w:pPr>
              <w:tabs>
                <w:tab w:val="left" w:pos="0"/>
              </w:tabs>
              <w:spacing w:line="300" w:lineRule="exac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3.企业生产工艺规程中是否明确生产工艺参数及工艺过程的关键控制点。</w:t>
            </w:r>
          </w:p>
        </w:tc>
      </w:tr>
      <w:tr w14:paraId="3361A829">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7A4C04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62*</w:t>
            </w:r>
          </w:p>
        </w:tc>
        <w:tc>
          <w:tcPr>
            <w:tcW w:w="1417" w:type="dxa"/>
            <w:tcBorders>
              <w:top w:val="single" w:color="000000" w:sz="4" w:space="0"/>
              <w:left w:val="single" w:color="000000" w:sz="4" w:space="0"/>
              <w:bottom w:val="single" w:color="000000" w:sz="4" w:space="0"/>
              <w:right w:val="single" w:color="000000" w:sz="4" w:space="0"/>
            </w:tcBorders>
            <w:vAlign w:val="center"/>
          </w:tcPr>
          <w:p w14:paraId="0375812D">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第三十六条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1B968EC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主要生产工艺应当经过验证，确保能够持续稳定地生产出合格的产品。</w:t>
            </w:r>
          </w:p>
        </w:tc>
        <w:tc>
          <w:tcPr>
            <w:tcW w:w="7325" w:type="dxa"/>
            <w:tcBorders>
              <w:top w:val="single" w:color="000000" w:sz="4" w:space="0"/>
              <w:left w:val="single" w:color="000000" w:sz="4" w:space="0"/>
              <w:bottom w:val="single" w:color="000000" w:sz="4" w:space="0"/>
              <w:right w:val="single" w:color="000000" w:sz="4" w:space="0"/>
            </w:tcBorders>
            <w:vAlign w:val="center"/>
          </w:tcPr>
          <w:p w14:paraId="71687F3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1.企业是否制定工艺验证管理规程；主要生产工艺是否经过验证；企业是否保存验证方案、记录及报告；</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2.当影响产品质量的主要工艺参数等发生改变时，企业是否进行再验证。</w:t>
            </w:r>
          </w:p>
        </w:tc>
      </w:tr>
      <w:tr w14:paraId="3231AFB1">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4E06CA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63</w:t>
            </w:r>
          </w:p>
        </w:tc>
        <w:tc>
          <w:tcPr>
            <w:tcW w:w="1417" w:type="dxa"/>
            <w:tcBorders>
              <w:top w:val="single" w:color="000000" w:sz="4" w:space="0"/>
              <w:left w:val="single" w:color="000000" w:sz="4" w:space="0"/>
              <w:bottom w:val="single" w:color="000000" w:sz="4" w:space="0"/>
              <w:right w:val="single" w:color="000000" w:sz="4" w:space="0"/>
            </w:tcBorders>
            <w:vAlign w:val="center"/>
          </w:tcPr>
          <w:p w14:paraId="08F5969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462AA93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企业应当根据生产计划下达生产指令。生产指令应当包括产品名称、生产批号（或者与生产批号可关联的唯一标识符号）、产品配方、生产总量、生产时间等内容。</w:t>
            </w:r>
          </w:p>
        </w:tc>
        <w:tc>
          <w:tcPr>
            <w:tcW w:w="7325" w:type="dxa"/>
            <w:tcBorders>
              <w:top w:val="single" w:color="000000" w:sz="4" w:space="0"/>
              <w:left w:val="single" w:color="000000" w:sz="4" w:space="0"/>
              <w:bottom w:val="single" w:color="000000" w:sz="4" w:space="0"/>
              <w:right w:val="single" w:color="000000" w:sz="4" w:space="0"/>
            </w:tcBorders>
            <w:vAlign w:val="center"/>
          </w:tcPr>
          <w:p w14:paraId="6464D73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1.企业是否制定规范化的生产计划，是否依据生产计划下达生产指令；</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2.生产指令是否包括产品名称、生产批号（或者与生产批号可关联的唯一标识符号）、产品配方、生产总量、生产时间等内容。</w:t>
            </w:r>
          </w:p>
        </w:tc>
      </w:tr>
      <w:tr w14:paraId="65F4F7F5">
        <w:tblPrEx>
          <w:tblCellMar>
            <w:top w:w="0" w:type="dxa"/>
            <w:left w:w="108" w:type="dxa"/>
            <w:bottom w:w="0" w:type="dxa"/>
            <w:right w:w="108" w:type="dxa"/>
          </w:tblCellMar>
        </w:tblPrEx>
        <w:trPr>
          <w:cantSplit/>
          <w:trHeight w:val="18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DDBEA7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64</w:t>
            </w:r>
          </w:p>
        </w:tc>
        <w:tc>
          <w:tcPr>
            <w:tcW w:w="1417" w:type="dxa"/>
            <w:tcBorders>
              <w:top w:val="single" w:color="000000" w:sz="4" w:space="0"/>
              <w:left w:val="single" w:color="000000" w:sz="4" w:space="0"/>
              <w:bottom w:val="single" w:color="000000" w:sz="4" w:space="0"/>
              <w:right w:val="single" w:color="000000" w:sz="4" w:space="0"/>
            </w:tcBorders>
            <w:vAlign w:val="center"/>
          </w:tcPr>
          <w:p w14:paraId="1E926E7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第三十七条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1D6C75A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生产部门应当根据生产指令进行生产。领料人应当核对所领用物料的包装、标签信息等，填写领料单据。</w:t>
            </w:r>
          </w:p>
        </w:tc>
        <w:tc>
          <w:tcPr>
            <w:tcW w:w="7325" w:type="dxa"/>
            <w:tcBorders>
              <w:top w:val="single" w:color="000000" w:sz="4" w:space="0"/>
              <w:left w:val="single" w:color="000000" w:sz="4" w:space="0"/>
              <w:bottom w:val="single" w:color="000000" w:sz="4" w:space="0"/>
              <w:right w:val="single" w:color="000000" w:sz="4" w:space="0"/>
            </w:tcBorders>
            <w:vAlign w:val="center"/>
          </w:tcPr>
          <w:p w14:paraId="1D9998B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1.生产指令在实际生产过程中是否得到有效执行；</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2.企业是否制定生产领料操作规程；</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3.领料人是否按照生产指令中产品配方的要求逐一核对领取物料，是否完整填写领料单并保存相关记录，是否对所领用物料的包装、标签上的信息以及质量管理人员确认合格放行情况等进行核对。</w:t>
            </w:r>
          </w:p>
        </w:tc>
      </w:tr>
      <w:tr w14:paraId="632594AE">
        <w:tblPrEx>
          <w:tblCellMar>
            <w:top w:w="0" w:type="dxa"/>
            <w:left w:w="108" w:type="dxa"/>
            <w:bottom w:w="0" w:type="dxa"/>
            <w:right w:w="108" w:type="dxa"/>
          </w:tblCellMar>
        </w:tblPrEx>
        <w:trPr>
          <w:cantSplit/>
          <w:trHeight w:val="12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9D3650E">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65</w:t>
            </w:r>
          </w:p>
        </w:tc>
        <w:tc>
          <w:tcPr>
            <w:tcW w:w="1417" w:type="dxa"/>
            <w:tcBorders>
              <w:top w:val="single" w:color="000000" w:sz="4" w:space="0"/>
              <w:left w:val="single" w:color="000000" w:sz="4" w:space="0"/>
              <w:bottom w:val="single" w:color="000000" w:sz="4" w:space="0"/>
              <w:right w:val="single" w:color="000000" w:sz="4" w:space="0"/>
            </w:tcBorders>
            <w:vAlign w:val="center"/>
          </w:tcPr>
          <w:p w14:paraId="5166B9F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第三十八条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4E0F701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企业应当在生产开始前对生产车间、设备、器具和物料进行确认，确保其符合生产要求。</w:t>
            </w:r>
          </w:p>
        </w:tc>
        <w:tc>
          <w:tcPr>
            <w:tcW w:w="7325" w:type="dxa"/>
            <w:tcBorders>
              <w:top w:val="single" w:color="000000" w:sz="4" w:space="0"/>
              <w:left w:val="single" w:color="000000" w:sz="4" w:space="0"/>
              <w:bottom w:val="single" w:color="000000" w:sz="4" w:space="0"/>
              <w:right w:val="single" w:color="000000" w:sz="4" w:space="0"/>
            </w:tcBorders>
            <w:vAlign w:val="center"/>
          </w:tcPr>
          <w:p w14:paraId="4BD65BE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1.生产开始前，企业是否对生产车间环境、生产设备、周转容器状态和清洁（消毒）状态标识等进行确认，确保符合生产要求；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2.生产待使用物料领用和确认记录是否符合生产指令的要求。</w:t>
            </w:r>
          </w:p>
        </w:tc>
      </w:tr>
      <w:tr w14:paraId="32373C06">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DF806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66</w:t>
            </w:r>
          </w:p>
        </w:tc>
        <w:tc>
          <w:tcPr>
            <w:tcW w:w="1417" w:type="dxa"/>
            <w:tcBorders>
              <w:top w:val="single" w:color="000000" w:sz="4" w:space="0"/>
              <w:left w:val="single" w:color="000000" w:sz="4" w:space="0"/>
              <w:bottom w:val="single" w:color="000000" w:sz="4" w:space="0"/>
              <w:right w:val="single" w:color="000000" w:sz="4" w:space="0"/>
            </w:tcBorders>
            <w:vAlign w:val="center"/>
          </w:tcPr>
          <w:p w14:paraId="28E0E939">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第三十八条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5CDC30D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企业在使用内包材前，应当按照清洁消毒操作规程进行清洁消毒，或者对其卫生符合性进行确认。</w:t>
            </w:r>
          </w:p>
        </w:tc>
        <w:tc>
          <w:tcPr>
            <w:tcW w:w="7325" w:type="dxa"/>
            <w:tcBorders>
              <w:top w:val="single" w:color="000000" w:sz="4" w:space="0"/>
              <w:left w:val="single" w:color="000000" w:sz="4" w:space="0"/>
              <w:bottom w:val="single" w:color="000000" w:sz="4" w:space="0"/>
              <w:right w:val="single" w:color="000000" w:sz="4" w:space="0"/>
            </w:tcBorders>
            <w:vAlign w:val="center"/>
          </w:tcPr>
          <w:p w14:paraId="5DF4C3C9">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1.内包材清洁消毒及其记录是否符合相应操作规程要求；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2.对无需清洁消毒的清洁包装材料，抽查是否具有卫生符合性确认记录。</w:t>
            </w:r>
          </w:p>
        </w:tc>
      </w:tr>
      <w:tr w14:paraId="6AC5A2DA">
        <w:tblPrEx>
          <w:tblCellMar>
            <w:top w:w="0" w:type="dxa"/>
            <w:left w:w="108" w:type="dxa"/>
            <w:bottom w:w="0" w:type="dxa"/>
            <w:right w:w="108" w:type="dxa"/>
          </w:tblCellMar>
        </w:tblPrEx>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113ED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67</w:t>
            </w:r>
          </w:p>
        </w:tc>
        <w:tc>
          <w:tcPr>
            <w:tcW w:w="1417" w:type="dxa"/>
            <w:tcBorders>
              <w:top w:val="single" w:color="000000" w:sz="4" w:space="0"/>
              <w:left w:val="single" w:color="000000" w:sz="4" w:space="0"/>
              <w:bottom w:val="single" w:color="000000" w:sz="4" w:space="0"/>
              <w:right w:val="single" w:color="000000" w:sz="4" w:space="0"/>
            </w:tcBorders>
            <w:vAlign w:val="center"/>
          </w:tcPr>
          <w:p w14:paraId="5A41A465">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第三十九条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7523275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企业应当对生产过程使用的物料以及半成品全程清晰标识，标明名称或者代码、生产日期或者批号、数量，并可追溯。</w:t>
            </w:r>
          </w:p>
        </w:tc>
        <w:tc>
          <w:tcPr>
            <w:tcW w:w="7325" w:type="dxa"/>
            <w:tcBorders>
              <w:top w:val="single" w:color="000000" w:sz="4" w:space="0"/>
              <w:left w:val="single" w:color="000000" w:sz="4" w:space="0"/>
              <w:bottom w:val="single" w:color="000000" w:sz="4" w:space="0"/>
              <w:right w:val="single" w:color="000000" w:sz="4" w:space="0"/>
            </w:tcBorders>
            <w:vAlign w:val="center"/>
          </w:tcPr>
          <w:p w14:paraId="4A276894">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1.生产现场使用物料及半成品的标识是否包括名称或者代码、生产日期或者批号、使用期限、数量等信息；</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 xml:space="preserve">2.生产过程中各工序之间物料交接是否有记录，是否可追溯。 </w:t>
            </w:r>
          </w:p>
        </w:tc>
      </w:tr>
      <w:tr w14:paraId="03D1AA19">
        <w:trPr>
          <w:cantSplit/>
          <w:trHeight w:val="18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BA209D5">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68*</w:t>
            </w:r>
          </w:p>
        </w:tc>
        <w:tc>
          <w:tcPr>
            <w:tcW w:w="1417" w:type="dxa"/>
            <w:tcBorders>
              <w:top w:val="single" w:color="000000" w:sz="4" w:space="0"/>
              <w:left w:val="single" w:color="000000" w:sz="4" w:space="0"/>
              <w:bottom w:val="single" w:color="000000" w:sz="4" w:space="0"/>
              <w:right w:val="single" w:color="000000" w:sz="4" w:space="0"/>
            </w:tcBorders>
            <w:vAlign w:val="center"/>
          </w:tcPr>
          <w:p w14:paraId="381FB185">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第四十条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592ED73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企业应当对生产过程按照生产工艺规程和岗位操作规程进行控制，应当真实、完整、准确地填写生产记录。</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生产记录应当至少包括生产指令、领料、称量、配制、填充或者灌装、包装、产品检验以及放行等内容。</w:t>
            </w:r>
          </w:p>
        </w:tc>
        <w:tc>
          <w:tcPr>
            <w:tcW w:w="7325" w:type="dxa"/>
            <w:tcBorders>
              <w:top w:val="single" w:color="000000" w:sz="4" w:space="0"/>
              <w:left w:val="single" w:color="000000" w:sz="4" w:space="0"/>
              <w:bottom w:val="single" w:color="000000" w:sz="4" w:space="0"/>
              <w:right w:val="single" w:color="000000" w:sz="4" w:space="0"/>
            </w:tcBorders>
            <w:vAlign w:val="center"/>
          </w:tcPr>
          <w:p w14:paraId="675D3279">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1.企业是否对生产操作人员进行生产工艺培训；操作人员是否按照生产工艺规程和岗位操作规程规定的技术参数和关键控制要求进行操作；</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2.生产记录是否可以如实反映出整个生产过程的技术参数和关键点控制状况，是否包括生产指令、领料、称量、配制、填充或者灌装、包装过程和产品检验、放行记录等内容。</w:t>
            </w:r>
          </w:p>
        </w:tc>
      </w:tr>
      <w:tr w14:paraId="06C94722">
        <w:trPr>
          <w:cantSplit/>
          <w:trHeight w:val="187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7BA443">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69</w:t>
            </w:r>
          </w:p>
        </w:tc>
        <w:tc>
          <w:tcPr>
            <w:tcW w:w="1417" w:type="dxa"/>
            <w:tcBorders>
              <w:top w:val="single" w:color="000000" w:sz="4" w:space="0"/>
              <w:left w:val="single" w:color="000000" w:sz="4" w:space="0"/>
              <w:bottom w:val="single" w:color="000000" w:sz="4" w:space="0"/>
              <w:right w:val="single" w:color="000000" w:sz="4" w:space="0"/>
            </w:tcBorders>
            <w:vAlign w:val="center"/>
          </w:tcPr>
          <w:p w14:paraId="642E9E8F">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第四十一条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49E0C95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 xml:space="preserve">企业应当在生产后检查物料平衡，确认物料平衡符合生产工艺规程设定的限度范围。超出限度范围时，应当查明原因，确认无潜在质量风险后，方可进入下一工序。 </w:t>
            </w:r>
          </w:p>
        </w:tc>
        <w:tc>
          <w:tcPr>
            <w:tcW w:w="7325" w:type="dxa"/>
            <w:tcBorders>
              <w:top w:val="single" w:color="000000" w:sz="4" w:space="0"/>
              <w:left w:val="single" w:color="000000" w:sz="4" w:space="0"/>
              <w:bottom w:val="single" w:color="000000" w:sz="4" w:space="0"/>
              <w:right w:val="single" w:color="000000" w:sz="4" w:space="0"/>
            </w:tcBorders>
            <w:vAlign w:val="center"/>
          </w:tcPr>
          <w:p w14:paraId="0307C2B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1.企业是否建立并有效执行生产后物料平衡管理制度；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2.配制、填充、灌装、包装等工序的物料平衡结果是否符合生产工艺规程设定的限度范围；</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3.生产后物料平衡出现偏差，超出限度范围时，企业是否分析原因，是否由质量管理部门确认无潜在质量风险后进入下一工序，是否记录处理过程。</w:t>
            </w:r>
          </w:p>
        </w:tc>
      </w:tr>
      <w:tr w14:paraId="4040A093">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E16779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70</w:t>
            </w:r>
          </w:p>
        </w:tc>
        <w:tc>
          <w:tcPr>
            <w:tcW w:w="1417" w:type="dxa"/>
            <w:tcBorders>
              <w:top w:val="single" w:color="000000" w:sz="4" w:space="0"/>
              <w:left w:val="single" w:color="000000" w:sz="4" w:space="0"/>
              <w:bottom w:val="single" w:color="000000" w:sz="4" w:space="0"/>
              <w:right w:val="single" w:color="000000" w:sz="4" w:space="0"/>
            </w:tcBorders>
            <w:vAlign w:val="center"/>
          </w:tcPr>
          <w:p w14:paraId="179CBC9C">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第四十二条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452E004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企业应当在生产后及时清场，对生产车间和生产设备、管道、容器、器具等按照操作规程进行清洁消毒并记录。清洁消毒完成后，应当清晰标识，并按照规定注明有效期限。</w:t>
            </w:r>
          </w:p>
        </w:tc>
        <w:tc>
          <w:tcPr>
            <w:tcW w:w="7325" w:type="dxa"/>
            <w:tcBorders>
              <w:top w:val="single" w:color="000000" w:sz="4" w:space="0"/>
              <w:left w:val="single" w:color="000000" w:sz="4" w:space="0"/>
              <w:bottom w:val="single" w:color="000000" w:sz="4" w:space="0"/>
              <w:right w:val="single" w:color="000000" w:sz="4" w:space="0"/>
            </w:tcBorders>
            <w:vAlign w:val="center"/>
          </w:tcPr>
          <w:p w14:paraId="26C55267">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1.企业是否建立并执行生产后清洁消毒制度；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2.企业在生产后或者更换生产品种前是否及时清场，是否按照规定的方法和要求对生产区域和生产设备、管道、容器具等清洁消毒，是否保留记录；</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3.清洁消毒完成后，企业是否按规定清晰标示清洁消毒有效期限。</w:t>
            </w:r>
          </w:p>
        </w:tc>
      </w:tr>
      <w:tr w14:paraId="76ABAA20">
        <w:tblPrEx>
          <w:tblCellMar>
            <w:top w:w="0" w:type="dxa"/>
            <w:left w:w="108" w:type="dxa"/>
            <w:bottom w:w="0" w:type="dxa"/>
            <w:right w:w="108" w:type="dxa"/>
          </w:tblCellMar>
        </w:tblPrEx>
        <w:trPr>
          <w:cantSplit/>
          <w:trHeight w:val="228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F68A1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71</w:t>
            </w:r>
          </w:p>
        </w:tc>
        <w:tc>
          <w:tcPr>
            <w:tcW w:w="1417" w:type="dxa"/>
            <w:tcBorders>
              <w:top w:val="single" w:color="000000" w:sz="4" w:space="0"/>
              <w:left w:val="single" w:color="000000" w:sz="4" w:space="0"/>
              <w:bottom w:val="single" w:color="000000" w:sz="4" w:space="0"/>
              <w:right w:val="single" w:color="000000" w:sz="4" w:space="0"/>
            </w:tcBorders>
            <w:vAlign w:val="center"/>
          </w:tcPr>
          <w:p w14:paraId="0D7E5BFC">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第四十三条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554EB3F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企业应当将生产结存物料及时退回仓库。退仓物料应当密封并做好标识，必要时重新包装。仓库管理人员应当按照退料单据核对退仓物料的名称或者代码、生产日期或者批号、数量等。</w:t>
            </w:r>
          </w:p>
        </w:tc>
        <w:tc>
          <w:tcPr>
            <w:tcW w:w="7325" w:type="dxa"/>
            <w:tcBorders>
              <w:top w:val="single" w:color="000000" w:sz="4" w:space="0"/>
              <w:left w:val="single" w:color="000000" w:sz="4" w:space="0"/>
              <w:bottom w:val="single" w:color="000000" w:sz="4" w:space="0"/>
              <w:right w:val="single" w:color="000000" w:sz="4" w:space="0"/>
            </w:tcBorders>
            <w:vAlign w:val="center"/>
          </w:tcPr>
          <w:p w14:paraId="349F749B">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1.企业是否建立并执行结存物料退仓管理制度；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生产结存物料是否经质量管理人员确认符合质量要求后放行退仓；退仓物料是否做到密封并清晰标识；退仓物料标识的物料标准中文名称或者代码、供应商名称或者代码、生产日期或者批号、使用期限、贮存条件等信息是否与相应领用物料标识信息保持一致；3.仓库管理人员是否核对退料单信息以及退仓物料包装情况。</w:t>
            </w:r>
          </w:p>
        </w:tc>
      </w:tr>
      <w:tr w14:paraId="3BD1B7F0">
        <w:tblPrEx>
          <w:tblCellMar>
            <w:top w:w="0" w:type="dxa"/>
            <w:left w:w="108" w:type="dxa"/>
            <w:bottom w:w="0" w:type="dxa"/>
            <w:right w:w="108" w:type="dxa"/>
          </w:tblCellMar>
        </w:tblPrEx>
        <w:trPr>
          <w:cantSplit/>
          <w:trHeight w:val="20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C0F5E1B">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72</w:t>
            </w:r>
          </w:p>
        </w:tc>
        <w:tc>
          <w:tcPr>
            <w:tcW w:w="1417" w:type="dxa"/>
            <w:tcBorders>
              <w:top w:val="single" w:color="000000" w:sz="4" w:space="0"/>
              <w:left w:val="single" w:color="000000" w:sz="4" w:space="0"/>
              <w:bottom w:val="single" w:color="000000" w:sz="4" w:space="0"/>
              <w:right w:val="single" w:color="000000" w:sz="4" w:space="0"/>
            </w:tcBorders>
            <w:vAlign w:val="center"/>
          </w:tcPr>
          <w:p w14:paraId="14683984">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第四十四条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第一款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6367AC60">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 xml:space="preserve">企业应当建立并执行不合格品管理制度，及时分析不合格原因。企业应当编制返工控制文件，不合格品经评估确认能够返工的，方可返工。不合格品的销毁、返工等处理措施应当经质量管理部门批准并记录。                              </w:t>
            </w:r>
          </w:p>
        </w:tc>
        <w:tc>
          <w:tcPr>
            <w:tcW w:w="7325" w:type="dxa"/>
            <w:tcBorders>
              <w:top w:val="single" w:color="000000" w:sz="4" w:space="0"/>
              <w:left w:val="single" w:color="000000" w:sz="4" w:space="0"/>
              <w:bottom w:val="single" w:color="000000" w:sz="4" w:space="0"/>
              <w:right w:val="single" w:color="000000" w:sz="4" w:space="0"/>
            </w:tcBorders>
            <w:vAlign w:val="center"/>
          </w:tcPr>
          <w:p w14:paraId="7D30793D">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1.企业是否建立并执行不合格产品管理制度和返工控制文件；</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2.企业是否保存不合格品分析记录和分析报告；不合格产品的返工是否由质量管理部门按照返工控制文件予以评估确认；不合格品销毁、返工等处理措施是否由质量管理部门批准并记录。</w:t>
            </w:r>
          </w:p>
        </w:tc>
      </w:tr>
      <w:tr w14:paraId="01F6B9A5">
        <w:tblPrEx>
          <w:tblCellMar>
            <w:top w:w="0" w:type="dxa"/>
            <w:left w:w="108" w:type="dxa"/>
            <w:bottom w:w="0" w:type="dxa"/>
            <w:right w:w="108" w:type="dxa"/>
          </w:tblCellMar>
        </w:tblPrEx>
        <w:trPr>
          <w:cantSplit/>
          <w:trHeight w:val="176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18EF7A">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73</w:t>
            </w:r>
          </w:p>
        </w:tc>
        <w:tc>
          <w:tcPr>
            <w:tcW w:w="1417" w:type="dxa"/>
            <w:tcBorders>
              <w:top w:val="single" w:color="000000" w:sz="4" w:space="0"/>
              <w:left w:val="single" w:color="000000" w:sz="4" w:space="0"/>
              <w:bottom w:val="single" w:color="000000" w:sz="4" w:space="0"/>
              <w:right w:val="single" w:color="000000" w:sz="4" w:space="0"/>
            </w:tcBorders>
            <w:vAlign w:val="center"/>
          </w:tcPr>
          <w:p w14:paraId="212B07B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第四十四条</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44CDF94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企业应当对半成品的使用期限做出规定，超过使用期限未填充或者灌装的，应当及时按照不合格品处理。</w:t>
            </w:r>
          </w:p>
        </w:tc>
        <w:tc>
          <w:tcPr>
            <w:tcW w:w="7325" w:type="dxa"/>
            <w:tcBorders>
              <w:top w:val="single" w:color="000000" w:sz="4" w:space="0"/>
              <w:left w:val="single" w:color="000000" w:sz="4" w:space="0"/>
              <w:bottom w:val="single" w:color="000000" w:sz="4" w:space="0"/>
              <w:right w:val="single" w:color="000000" w:sz="4" w:space="0"/>
            </w:tcBorders>
            <w:vAlign w:val="center"/>
          </w:tcPr>
          <w:p w14:paraId="2B287C5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1.企业是否建立半成品使用期限管理制度；设定的半成品使用期限是否有依据；</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2.企业是否按照不合格品管理制度及时处理超过使用期限未填充或者灌装的半成品，是否留存相关记录。</w:t>
            </w:r>
          </w:p>
        </w:tc>
      </w:tr>
      <w:tr w14:paraId="2B5C02FB">
        <w:tblPrEx>
          <w:tblCellMar>
            <w:top w:w="0" w:type="dxa"/>
            <w:left w:w="108" w:type="dxa"/>
            <w:bottom w:w="0" w:type="dxa"/>
            <w:right w:w="108" w:type="dxa"/>
          </w:tblCellMar>
        </w:tblPrEx>
        <w:trPr>
          <w:cantSplit/>
          <w:trHeight w:val="15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DAF1C17">
            <w:pPr>
              <w:spacing w:line="30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kern w:val="0"/>
                <w:sz w:val="24"/>
                <w:szCs w:val="24"/>
                <w:lang w:bidi="ar"/>
              </w:rPr>
              <w:t>74**</w:t>
            </w:r>
          </w:p>
        </w:tc>
        <w:tc>
          <w:tcPr>
            <w:tcW w:w="1417" w:type="dxa"/>
            <w:tcBorders>
              <w:top w:val="single" w:color="000000" w:sz="4" w:space="0"/>
              <w:left w:val="single" w:color="000000" w:sz="4" w:space="0"/>
              <w:bottom w:val="single" w:color="000000" w:sz="4" w:space="0"/>
              <w:right w:val="single" w:color="000000" w:sz="4" w:space="0"/>
            </w:tcBorders>
            <w:vAlign w:val="center"/>
          </w:tcPr>
          <w:p w14:paraId="4C2334CF">
            <w:pPr>
              <w:spacing w:line="300" w:lineRule="exact"/>
              <w:jc w:val="center"/>
              <w:textAlignment w:val="center"/>
              <w:rPr>
                <w:rFonts w:hint="eastAsia" w:ascii="宋体" w:hAnsi="宋体" w:eastAsia="宋体" w:cs="宋体"/>
                <w:bCs/>
                <w:color w:val="000000"/>
                <w:kern w:val="0"/>
                <w:sz w:val="24"/>
                <w:szCs w:val="24"/>
                <w:lang w:bidi="ar"/>
              </w:rPr>
            </w:pPr>
            <w:r>
              <w:rPr>
                <w:rFonts w:hint="eastAsia" w:ascii="宋体" w:hAnsi="宋体" w:eastAsia="宋体" w:cs="宋体"/>
                <w:bCs/>
                <w:color w:val="000000"/>
                <w:kern w:val="0"/>
                <w:sz w:val="24"/>
                <w:szCs w:val="24"/>
                <w:lang w:bidi="ar"/>
              </w:rPr>
              <w:t>第四十五条</w:t>
            </w:r>
          </w:p>
          <w:p w14:paraId="440D8407">
            <w:pPr>
              <w:spacing w:line="30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kern w:val="0"/>
                <w:sz w:val="24"/>
                <w:szCs w:val="24"/>
                <w:lang w:bidi="ar"/>
              </w:rPr>
              <w:t xml:space="preserve">第一款          </w:t>
            </w:r>
          </w:p>
        </w:tc>
        <w:tc>
          <w:tcPr>
            <w:tcW w:w="5278" w:type="dxa"/>
            <w:tcBorders>
              <w:top w:val="single" w:color="000000" w:sz="4" w:space="0"/>
              <w:left w:val="single" w:color="000000" w:sz="4" w:space="0"/>
              <w:bottom w:val="single" w:color="000000" w:sz="4" w:space="0"/>
              <w:right w:val="single" w:color="000000" w:sz="4" w:space="0"/>
            </w:tcBorders>
            <w:vAlign w:val="center"/>
          </w:tcPr>
          <w:p w14:paraId="056462E0">
            <w:pPr>
              <w:spacing w:line="300" w:lineRule="exact"/>
              <w:textAlignment w:val="center"/>
              <w:rPr>
                <w:rFonts w:hint="eastAsia" w:ascii="宋体" w:hAnsi="宋体" w:eastAsia="宋体" w:cs="宋体"/>
                <w:bCs/>
                <w:color w:val="000000"/>
                <w:sz w:val="24"/>
                <w:szCs w:val="24"/>
              </w:rPr>
            </w:pPr>
            <w:r>
              <w:rPr>
                <w:rFonts w:hint="eastAsia" w:ascii="宋体" w:hAnsi="宋体" w:eastAsia="宋体" w:cs="宋体"/>
                <w:bCs/>
                <w:color w:val="000000"/>
                <w:kern w:val="0"/>
                <w:sz w:val="24"/>
                <w:szCs w:val="24"/>
                <w:lang w:bidi="ar"/>
              </w:rPr>
              <w:t>企业应当建立并执行产品放行管理制度，确保产品经检验合格且相关生产和质量活动记录经审核批准后，方可放行。</w:t>
            </w:r>
          </w:p>
        </w:tc>
        <w:tc>
          <w:tcPr>
            <w:tcW w:w="7325" w:type="dxa"/>
            <w:tcBorders>
              <w:top w:val="single" w:color="000000" w:sz="4" w:space="0"/>
              <w:left w:val="single" w:color="000000" w:sz="4" w:space="0"/>
              <w:bottom w:val="single" w:color="000000" w:sz="4" w:space="0"/>
              <w:right w:val="single" w:color="000000" w:sz="4" w:space="0"/>
            </w:tcBorders>
            <w:vAlign w:val="center"/>
          </w:tcPr>
          <w:p w14:paraId="623280EB">
            <w:pPr>
              <w:spacing w:line="300" w:lineRule="exact"/>
              <w:textAlignment w:val="center"/>
              <w:rPr>
                <w:rFonts w:hint="eastAsia" w:ascii="宋体" w:hAnsi="宋体" w:eastAsia="宋体" w:cs="宋体"/>
                <w:bCs/>
                <w:color w:val="000000"/>
                <w:sz w:val="24"/>
                <w:szCs w:val="24"/>
              </w:rPr>
            </w:pPr>
            <w:r>
              <w:rPr>
                <w:rFonts w:hint="eastAsia" w:ascii="宋体" w:hAnsi="宋体" w:eastAsia="宋体" w:cs="宋体"/>
                <w:bCs/>
                <w:color w:val="000000"/>
                <w:kern w:val="0"/>
                <w:sz w:val="24"/>
                <w:szCs w:val="24"/>
                <w:lang w:bidi="ar"/>
              </w:rPr>
              <w:t>1.企业是否建立并执行产品放行管理制度；</w:t>
            </w:r>
            <w:r>
              <w:rPr>
                <w:rFonts w:hint="eastAsia" w:ascii="宋体" w:hAnsi="宋体" w:eastAsia="宋体" w:cs="宋体"/>
                <w:bCs/>
                <w:color w:val="000000"/>
                <w:kern w:val="0"/>
                <w:sz w:val="24"/>
                <w:szCs w:val="24"/>
                <w:lang w:bidi="ar"/>
              </w:rPr>
              <w:br w:type="textWrapping"/>
            </w:r>
            <w:r>
              <w:rPr>
                <w:rFonts w:hint="eastAsia" w:ascii="宋体" w:hAnsi="宋体" w:eastAsia="宋体" w:cs="宋体"/>
                <w:bCs/>
                <w:color w:val="000000"/>
                <w:kern w:val="0"/>
                <w:sz w:val="24"/>
                <w:szCs w:val="24"/>
                <w:lang w:bidi="ar"/>
              </w:rPr>
              <w:t>2.产品放行前，企业是否确保产品经检验合格且</w:t>
            </w:r>
            <w:r>
              <w:rPr>
                <w:rFonts w:hint="eastAsia" w:ascii="宋体" w:hAnsi="宋体" w:eastAsia="宋体" w:cs="宋体"/>
                <w:color w:val="000000"/>
                <w:kern w:val="0"/>
                <w:sz w:val="24"/>
                <w:szCs w:val="24"/>
              </w:rPr>
              <w:t>检验项目至少包括出厂检验项目；</w:t>
            </w:r>
            <w:r>
              <w:rPr>
                <w:rFonts w:hint="eastAsia" w:ascii="宋体" w:hAnsi="宋体" w:eastAsia="宋体" w:cs="宋体"/>
                <w:bCs/>
                <w:color w:val="000000"/>
                <w:kern w:val="0"/>
                <w:sz w:val="24"/>
                <w:szCs w:val="24"/>
                <w:lang w:bidi="ar"/>
              </w:rPr>
              <w:t>是否确保相关生产和质量活动记录经质量安全负责人审核批准。</w:t>
            </w:r>
          </w:p>
        </w:tc>
      </w:tr>
      <w:tr w14:paraId="0EA14E56">
        <w:trPr>
          <w:cantSplit/>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098C41">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75</w:t>
            </w:r>
          </w:p>
        </w:tc>
        <w:tc>
          <w:tcPr>
            <w:tcW w:w="1417" w:type="dxa"/>
            <w:tcBorders>
              <w:top w:val="single" w:color="000000" w:sz="4" w:space="0"/>
              <w:left w:val="single" w:color="000000" w:sz="4" w:space="0"/>
              <w:bottom w:val="single" w:color="000000" w:sz="4" w:space="0"/>
              <w:right w:val="single" w:color="000000" w:sz="4" w:space="0"/>
            </w:tcBorders>
            <w:vAlign w:val="center"/>
          </w:tcPr>
          <w:p w14:paraId="202910DC">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 xml:space="preserve">第四十五条          </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第二款</w:t>
            </w:r>
          </w:p>
        </w:tc>
        <w:tc>
          <w:tcPr>
            <w:tcW w:w="5278" w:type="dxa"/>
            <w:tcBorders>
              <w:top w:val="single" w:color="000000" w:sz="4" w:space="0"/>
              <w:left w:val="single" w:color="000000" w:sz="4" w:space="0"/>
              <w:bottom w:val="single" w:color="000000" w:sz="4" w:space="0"/>
              <w:right w:val="single" w:color="000000" w:sz="4" w:space="0"/>
            </w:tcBorders>
            <w:vAlign w:val="center"/>
          </w:tcPr>
          <w:p w14:paraId="270C6DB5">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上市销售的化妆品应当附有出厂检验报告或者合格标记等形式的产品质量检验合格证明。</w:t>
            </w:r>
          </w:p>
        </w:tc>
        <w:tc>
          <w:tcPr>
            <w:tcW w:w="7325" w:type="dxa"/>
            <w:tcBorders>
              <w:top w:val="single" w:color="000000" w:sz="4" w:space="0"/>
              <w:left w:val="single" w:color="000000" w:sz="4" w:space="0"/>
              <w:bottom w:val="single" w:color="000000" w:sz="4" w:space="0"/>
              <w:right w:val="single" w:color="000000" w:sz="4" w:space="0"/>
            </w:tcBorders>
            <w:vAlign w:val="center"/>
          </w:tcPr>
          <w:p w14:paraId="2203AD2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上市销售的产品是否附有出厂检验报告或者合格标记等形式的产品质量检验合格证明。</w:t>
            </w:r>
          </w:p>
        </w:tc>
      </w:tr>
      <w:tr w14:paraId="4937ED6A">
        <w:tblPrEx>
          <w:tblCellMar>
            <w:top w:w="0" w:type="dxa"/>
            <w:left w:w="108" w:type="dxa"/>
            <w:bottom w:w="0" w:type="dxa"/>
            <w:right w:w="108" w:type="dxa"/>
          </w:tblCellMar>
        </w:tblPrEx>
        <w:trPr>
          <w:cantSplit/>
          <w:trHeight w:val="620" w:hRule="atLeast"/>
          <w:jc w:val="center"/>
        </w:trPr>
        <w:tc>
          <w:tcPr>
            <w:tcW w:w="14724" w:type="dxa"/>
            <w:gridSpan w:val="4"/>
            <w:tcBorders>
              <w:top w:val="single" w:color="000000" w:sz="4" w:space="0"/>
              <w:left w:val="single" w:color="000000" w:sz="4" w:space="0"/>
              <w:bottom w:val="single" w:color="000000" w:sz="4" w:space="0"/>
              <w:right w:val="single" w:color="000000" w:sz="4" w:space="0"/>
            </w:tcBorders>
            <w:vAlign w:val="center"/>
          </w:tcPr>
          <w:p w14:paraId="62A35E38">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第六部分  产品销售管理</w:t>
            </w:r>
          </w:p>
        </w:tc>
      </w:tr>
      <w:tr w14:paraId="4EB7000F">
        <w:tblPrEx>
          <w:tblCellMar>
            <w:top w:w="0" w:type="dxa"/>
            <w:left w:w="108" w:type="dxa"/>
            <w:bottom w:w="0" w:type="dxa"/>
            <w:right w:w="108" w:type="dxa"/>
          </w:tblCellMar>
        </w:tblPrEx>
        <w:trPr>
          <w:cantSplit/>
          <w:trHeight w:val="24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8045CE">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76*</w:t>
            </w:r>
          </w:p>
        </w:tc>
        <w:tc>
          <w:tcPr>
            <w:tcW w:w="1417" w:type="dxa"/>
            <w:tcBorders>
              <w:top w:val="single" w:color="000000" w:sz="4" w:space="0"/>
              <w:left w:val="single" w:color="000000" w:sz="4" w:space="0"/>
              <w:bottom w:val="single" w:color="000000" w:sz="4" w:space="0"/>
              <w:right w:val="single" w:color="000000" w:sz="4" w:space="0"/>
            </w:tcBorders>
            <w:vAlign w:val="center"/>
          </w:tcPr>
          <w:p w14:paraId="1989E3C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第五十八条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21A60EF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化妆品注册人、备案人、受托生产企业应当建立并执行产品销售记录制度，并确保所销售产品的出货单据、销售记录与货品实物一致。</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产品销售记录应当至少包括产品名称、特殊化妆品注册证编号或者普通化妆品备案编号、使用期限、净含量、数量、销售日期、价格，以及购买者名称、地址和联系方式等内容。</w:t>
            </w:r>
          </w:p>
        </w:tc>
        <w:tc>
          <w:tcPr>
            <w:tcW w:w="7325" w:type="dxa"/>
            <w:tcBorders>
              <w:top w:val="single" w:color="000000" w:sz="4" w:space="0"/>
              <w:left w:val="single" w:color="000000" w:sz="4" w:space="0"/>
              <w:bottom w:val="single" w:color="000000" w:sz="4" w:space="0"/>
              <w:right w:val="single" w:color="000000" w:sz="4" w:space="0"/>
            </w:tcBorders>
            <w:vAlign w:val="center"/>
          </w:tcPr>
          <w:p w14:paraId="68921C4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1.企业是否建立并执行产品销售记录制度；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2.产品销售记录是否包括产品名称、特殊化妆品注册证编号或者普通化妆品备案编号、使用期限、净含量、数量、销售日期、价格，以及购买者名称、地址和联系方式等内容；</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3.所销售产品的出货单据、销售记录与产品实物是否一致。</w:t>
            </w:r>
          </w:p>
        </w:tc>
      </w:tr>
      <w:tr w14:paraId="6F88A4A5">
        <w:tblPrEx>
          <w:tblCellMar>
            <w:top w:w="0" w:type="dxa"/>
            <w:left w:w="108" w:type="dxa"/>
            <w:bottom w:w="0" w:type="dxa"/>
            <w:right w:w="108" w:type="dxa"/>
          </w:tblCellMar>
        </w:tblPrEx>
        <w:trPr>
          <w:cantSplit/>
          <w:trHeight w:val="17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A7616C">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77</w:t>
            </w:r>
          </w:p>
        </w:tc>
        <w:tc>
          <w:tcPr>
            <w:tcW w:w="1417" w:type="dxa"/>
            <w:tcBorders>
              <w:top w:val="single" w:color="000000" w:sz="4" w:space="0"/>
              <w:left w:val="single" w:color="000000" w:sz="4" w:space="0"/>
              <w:bottom w:val="single" w:color="000000" w:sz="4" w:space="0"/>
              <w:right w:val="single" w:color="000000" w:sz="4" w:space="0"/>
            </w:tcBorders>
            <w:vAlign w:val="center"/>
          </w:tcPr>
          <w:p w14:paraId="6A8AD8B0">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第五十九条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31170ACA">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化妆品注册人、备案人、受托生产企业应当建立并执行产品贮存和运输管理制度。依照有关法律法规的规定和产品标签标示的要求贮存、运输产品，定期检查并且及时处理变质或者超过使用期限等质量异常的产品。</w:t>
            </w:r>
          </w:p>
        </w:tc>
        <w:tc>
          <w:tcPr>
            <w:tcW w:w="7325" w:type="dxa"/>
            <w:tcBorders>
              <w:top w:val="single" w:color="000000" w:sz="4" w:space="0"/>
              <w:left w:val="single" w:color="000000" w:sz="4" w:space="0"/>
              <w:bottom w:val="single" w:color="000000" w:sz="4" w:space="0"/>
              <w:right w:val="single" w:color="000000" w:sz="4" w:space="0"/>
            </w:tcBorders>
            <w:vAlign w:val="center"/>
          </w:tcPr>
          <w:p w14:paraId="2FC411C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1.企业是否建立并执行产品贮存和运输管理制度；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2.产品的贮存、运输条件是否符合有关法律法规的规定和产品标签标示的要求；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3.企业是否定期检查并且及时处理变质或者超过使用期限等质量异常的产品</w:t>
            </w:r>
            <w:r>
              <w:rPr>
                <w:rFonts w:hint="eastAsia" w:ascii="宋体" w:hAnsi="宋体" w:eastAsia="宋体" w:cs="宋体"/>
                <w:kern w:val="0"/>
                <w:sz w:val="24"/>
                <w:szCs w:val="24"/>
              </w:rPr>
              <w:t>。</w:t>
            </w:r>
          </w:p>
        </w:tc>
      </w:tr>
      <w:tr w14:paraId="111D247B">
        <w:tblPrEx>
          <w:tblCellMar>
            <w:top w:w="0" w:type="dxa"/>
            <w:left w:w="108" w:type="dxa"/>
            <w:bottom w:w="0" w:type="dxa"/>
            <w:right w:w="108" w:type="dxa"/>
          </w:tblCellMar>
        </w:tblPrEx>
        <w:trPr>
          <w:cantSplit/>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C3DCE7E">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78</w:t>
            </w:r>
          </w:p>
        </w:tc>
        <w:tc>
          <w:tcPr>
            <w:tcW w:w="1417" w:type="dxa"/>
            <w:tcBorders>
              <w:top w:val="single" w:color="000000" w:sz="4" w:space="0"/>
              <w:left w:val="single" w:color="000000" w:sz="4" w:space="0"/>
              <w:bottom w:val="single" w:color="000000" w:sz="4" w:space="0"/>
              <w:right w:val="single" w:color="000000" w:sz="4" w:space="0"/>
            </w:tcBorders>
            <w:vAlign w:val="center"/>
          </w:tcPr>
          <w:p w14:paraId="059E417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第六十条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3F9B237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化妆品注册人、备案人、受托生产企业应当建立并执行退货记录制度。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退货记录内容应当包括退货单位、产品名称、净含量、使用期限、数量、退货原因以及处理结果等内容。</w:t>
            </w:r>
          </w:p>
        </w:tc>
        <w:tc>
          <w:tcPr>
            <w:tcW w:w="7325" w:type="dxa"/>
            <w:tcBorders>
              <w:top w:val="single" w:color="000000" w:sz="4" w:space="0"/>
              <w:left w:val="single" w:color="000000" w:sz="4" w:space="0"/>
              <w:bottom w:val="single" w:color="000000" w:sz="4" w:space="0"/>
              <w:right w:val="single" w:color="000000" w:sz="4" w:space="0"/>
            </w:tcBorders>
            <w:vAlign w:val="center"/>
          </w:tcPr>
          <w:p w14:paraId="389D894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1.企业是否建立并执行退货记录制度；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2.企业退货记录是否包括退货单位、产品名称、净含量、使用期限、数量、退货原因以及处理结果等内容。</w:t>
            </w:r>
          </w:p>
        </w:tc>
      </w:tr>
      <w:tr w14:paraId="2D7FC8B0">
        <w:tblPrEx>
          <w:tblCellMar>
            <w:top w:w="0" w:type="dxa"/>
            <w:left w:w="108" w:type="dxa"/>
            <w:bottom w:w="0" w:type="dxa"/>
            <w:right w:w="108" w:type="dxa"/>
          </w:tblCellMar>
        </w:tblPrEx>
        <w:trPr>
          <w:cantSplit/>
          <w:trHeight w:val="225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2F817A1">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79</w:t>
            </w:r>
          </w:p>
        </w:tc>
        <w:tc>
          <w:tcPr>
            <w:tcW w:w="1417" w:type="dxa"/>
            <w:tcBorders>
              <w:top w:val="single" w:color="000000" w:sz="4" w:space="0"/>
              <w:left w:val="single" w:color="000000" w:sz="4" w:space="0"/>
              <w:bottom w:val="single" w:color="000000" w:sz="4" w:space="0"/>
              <w:right w:val="single" w:color="000000" w:sz="4" w:space="0"/>
            </w:tcBorders>
            <w:vAlign w:val="center"/>
          </w:tcPr>
          <w:p w14:paraId="310DB2F6">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第六十一条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02F5016F">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化妆品注册人、备案人、受托生产企业应当建立并执行产品质量投诉管理制度，指定人员负责处理产品质量投诉并记录。质量管理部门应当对投诉内容进行分析评估，并提升产品质量。</w:t>
            </w:r>
          </w:p>
        </w:tc>
        <w:tc>
          <w:tcPr>
            <w:tcW w:w="7325" w:type="dxa"/>
            <w:tcBorders>
              <w:top w:val="single" w:color="000000" w:sz="4" w:space="0"/>
              <w:left w:val="single" w:color="000000" w:sz="4" w:space="0"/>
              <w:bottom w:val="single" w:color="000000" w:sz="4" w:space="0"/>
              <w:right w:val="single" w:color="000000" w:sz="4" w:space="0"/>
            </w:tcBorders>
            <w:vAlign w:val="center"/>
          </w:tcPr>
          <w:p w14:paraId="475B5EF2">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1.企业是否建立并执行产品质量投诉管理制度；产品质量投诉管理制度是否规定投诉登记、调查、评价和处理等要求；</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2.企业是否指定人员负责产品质量投诉处理并记录；指定的人员是否具备质量投诉处理的基本知识；</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3.企业质量管理部门是否对质量相关投诉内容进行分析评估，并采取措施提升产品质量。</w:t>
            </w:r>
          </w:p>
        </w:tc>
      </w:tr>
      <w:tr w14:paraId="1E0A8C4D">
        <w:tblPrEx>
          <w:tblCellMar>
            <w:top w:w="0" w:type="dxa"/>
            <w:left w:w="108" w:type="dxa"/>
            <w:bottom w:w="0" w:type="dxa"/>
            <w:right w:w="108" w:type="dxa"/>
          </w:tblCellMar>
        </w:tblPrEx>
        <w:trPr>
          <w:cantSplit/>
          <w:trHeight w:val="24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8F7B540">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80*</w:t>
            </w:r>
          </w:p>
        </w:tc>
        <w:tc>
          <w:tcPr>
            <w:tcW w:w="1417" w:type="dxa"/>
            <w:tcBorders>
              <w:top w:val="single" w:color="000000" w:sz="4" w:space="0"/>
              <w:left w:val="single" w:color="000000" w:sz="4" w:space="0"/>
              <w:bottom w:val="single" w:color="000000" w:sz="4" w:space="0"/>
              <w:right w:val="single" w:color="000000" w:sz="4" w:space="0"/>
            </w:tcBorders>
            <w:vAlign w:val="center"/>
          </w:tcPr>
          <w:p w14:paraId="2DA81797">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第六十二条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734E2D33">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化妆品注册人、备案人应当建立并实施化妆品不良反应监测和评价体系。受托生产企业应当建立并执行化妆品不良反应监测制度。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化妆品注册人、备案人、受托生产企业应当配备与其生产化妆品品种、数量相适应的机构和人员，按规定开展不良反应监测工作，并形成监测记录。</w:t>
            </w:r>
          </w:p>
        </w:tc>
        <w:tc>
          <w:tcPr>
            <w:tcW w:w="7325" w:type="dxa"/>
            <w:tcBorders>
              <w:top w:val="single" w:color="000000" w:sz="4" w:space="0"/>
              <w:left w:val="single" w:color="000000" w:sz="4" w:space="0"/>
              <w:bottom w:val="single" w:color="000000" w:sz="4" w:space="0"/>
              <w:right w:val="single" w:color="000000" w:sz="4" w:space="0"/>
            </w:tcBorders>
            <w:vAlign w:val="center"/>
          </w:tcPr>
          <w:p w14:paraId="365C4B16">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1.化妆品注册人、备案人是否建立并实施化妆品不良反应监测和评价体系；受托生产企业是否建立并执行化妆品不良反应监测制度；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 xml:space="preserve">2.企业是否配备与其生产化妆品品种、数量相适应的不良反应监测机构和人员；企业是否按照规定开展不良反应监测工作，并形成监测记录；监测记录是否符合规定。                                                                      </w:t>
            </w:r>
          </w:p>
        </w:tc>
      </w:tr>
      <w:tr w14:paraId="7327EEEE">
        <w:tblPrEx>
          <w:tblCellMar>
            <w:top w:w="0" w:type="dxa"/>
            <w:left w:w="108" w:type="dxa"/>
            <w:bottom w:w="0" w:type="dxa"/>
            <w:right w:w="108" w:type="dxa"/>
          </w:tblCellMar>
        </w:tblPrEx>
        <w:trPr>
          <w:cantSplit/>
          <w:trHeight w:val="63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DFD4BE0">
            <w:pPr>
              <w:spacing w:line="300" w:lineRule="exact"/>
              <w:jc w:val="center"/>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81*</w:t>
            </w:r>
          </w:p>
        </w:tc>
        <w:tc>
          <w:tcPr>
            <w:tcW w:w="1417" w:type="dxa"/>
            <w:tcBorders>
              <w:top w:val="single" w:color="000000" w:sz="4" w:space="0"/>
              <w:left w:val="single" w:color="000000" w:sz="4" w:space="0"/>
              <w:bottom w:val="single" w:color="000000" w:sz="4" w:space="0"/>
              <w:right w:val="single" w:color="000000" w:sz="4" w:space="0"/>
            </w:tcBorders>
            <w:vAlign w:val="center"/>
          </w:tcPr>
          <w:p w14:paraId="60A58D9A">
            <w:pPr>
              <w:spacing w:line="300" w:lineRule="exact"/>
              <w:jc w:val="center"/>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第六十三条</w:t>
            </w:r>
          </w:p>
        </w:tc>
        <w:tc>
          <w:tcPr>
            <w:tcW w:w="5278" w:type="dxa"/>
            <w:tcBorders>
              <w:top w:val="single" w:color="000000" w:sz="4" w:space="0"/>
              <w:left w:val="single" w:color="000000" w:sz="4" w:space="0"/>
              <w:bottom w:val="single" w:color="000000" w:sz="4" w:space="0"/>
              <w:right w:val="single" w:color="000000" w:sz="4" w:space="0"/>
            </w:tcBorders>
            <w:vAlign w:val="center"/>
          </w:tcPr>
          <w:p w14:paraId="76D7A1C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化妆品注册人、备案人应当建立并执行产品召回管理制度，依法实施召回工作。发现产品存在质量缺陷或者其他问题，可能危害人体健康的，应当立即停止生产，召回已经上市销售的产品，通知相关化妆品经营者和消费者停止经营、使用，记录召回和通知情况。对召回的产品，应当清晰标识、单独存放，并视情况采取补救、无害化处理、销毁等措施。因产品质量问题实施的化妆品召回和处理情况，化妆品注册人、备案人应当及时向所在地省、自治区、直辖市药品监督管理部门报告。</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受托生产企业应当建立并执行产品配合召回制度。发现其生产的产品有第一款规定情形的，应当立即停止生产，并通知相关化妆品注册人、备案人。化妆品注册人、备案人实施召回的，受托生产企业应当予以配合。</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召回记录内容应当至少包括产品名称、净含量、使用期限、召回数量、实际召回数量、召回原因、召回时间、处理结果、向监管部门报告情况等。</w:t>
            </w:r>
          </w:p>
        </w:tc>
        <w:tc>
          <w:tcPr>
            <w:tcW w:w="7325" w:type="dxa"/>
            <w:tcBorders>
              <w:top w:val="single" w:color="000000" w:sz="4" w:space="0"/>
              <w:left w:val="single" w:color="000000" w:sz="4" w:space="0"/>
              <w:bottom w:val="single" w:color="000000" w:sz="4" w:space="0"/>
              <w:right w:val="single" w:color="000000" w:sz="4" w:space="0"/>
            </w:tcBorders>
            <w:vAlign w:val="center"/>
          </w:tcPr>
          <w:p w14:paraId="0F520D6E">
            <w:pPr>
              <w:spacing w:line="300" w:lineRule="exact"/>
              <w:textAlignment w:val="center"/>
              <w:rPr>
                <w:rFonts w:hint="eastAsia" w:ascii="宋体" w:hAnsi="宋体" w:eastAsia="宋体" w:cs="宋体"/>
                <w:bCs/>
                <w:sz w:val="24"/>
                <w:szCs w:val="24"/>
              </w:rPr>
            </w:pPr>
            <w:r>
              <w:rPr>
                <w:rFonts w:hint="eastAsia" w:ascii="宋体" w:hAnsi="宋体" w:eastAsia="宋体" w:cs="宋体"/>
                <w:bCs/>
                <w:kern w:val="0"/>
                <w:sz w:val="24"/>
                <w:szCs w:val="24"/>
                <w:lang w:bidi="ar"/>
              </w:rPr>
              <w:t>1.化妆品注册人、备案人是否建立并执行产品召回管理制度；产品召回管理制度是否包括产品质量安全信息的监测收集、调查评估、召回计划的制定和实施、召回产品的处理、召回结果的报告等要求；受托生产企业是否建立并执行配合召回制度；</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发现产品存在质量缺陷或者其他问题，可能危害人体健康时，化妆品注册人、备案人是否立即停止生产，召回已经上市销售的产品，是否立即通知相关化妆品经营者和消费者停止经营、使用该产品，是否记录召回和通知情况；受托生产企业是否立即停止生产，并通知相关化妆品注册人、备案人；化妆品注册人、备案人实施召回时，受托生产企业是否予以配合，是否记录配合内容；</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3.化妆品注册人、备案人是否对召回的产品清晰标识、单独存放，是否视情况采取补救、无害化处理、销毁等措施；</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4.化妆品注册人、备案人是否及时将因产品质量问题实施的化妆品召回和处理情况向所在地省、自治区、直辖市药品监督管理部门报告；</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5.产品召回记录是否符合要求，是否至少包括产品名称、净含量、使用期限、召回数量、实际召回数量、召回原因、召回时间、处理结果、向监管部门报告情况等内容。</w:t>
            </w:r>
          </w:p>
        </w:tc>
      </w:tr>
    </w:tbl>
    <w:p w14:paraId="5F05818B">
      <w:pPr>
        <w:spacing w:line="300" w:lineRule="exact"/>
        <w:jc w:val="left"/>
        <w:textAlignment w:val="center"/>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注：</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1.本《化妆品生产质量管理规范检查要点》适用于从事化妆品生产活动的化妆品注册人、备案人、受托生产企业。检查项目共81项，其中重点项目29项（包括：关键项目标注“</w:t>
      </w:r>
      <w:r>
        <w:rPr>
          <w:rFonts w:hint="eastAsia" w:ascii="宋体" w:hAnsi="宋体" w:eastAsia="宋体" w:cs="宋体"/>
          <w:b/>
          <w:kern w:val="0"/>
          <w:sz w:val="24"/>
          <w:szCs w:val="24"/>
          <w:lang w:bidi="ar"/>
        </w:rPr>
        <w:t>**</w:t>
      </w:r>
      <w:r>
        <w:rPr>
          <w:rFonts w:hint="eastAsia" w:ascii="宋体" w:hAnsi="宋体" w:eastAsia="宋体" w:cs="宋体"/>
          <w:bCs/>
          <w:kern w:val="0"/>
          <w:sz w:val="24"/>
          <w:szCs w:val="24"/>
          <w:lang w:bidi="ar"/>
        </w:rPr>
        <w:t>”3项，其他重点项目标注“</w:t>
      </w:r>
      <w:r>
        <w:rPr>
          <w:rFonts w:hint="eastAsia" w:ascii="宋体" w:hAnsi="宋体" w:eastAsia="宋体" w:cs="宋体"/>
          <w:b/>
          <w:kern w:val="0"/>
          <w:sz w:val="24"/>
          <w:szCs w:val="24"/>
          <w:lang w:bidi="ar"/>
        </w:rPr>
        <w:t>*</w:t>
      </w:r>
      <w:r>
        <w:rPr>
          <w:rFonts w:hint="eastAsia" w:ascii="宋体" w:hAnsi="宋体" w:eastAsia="宋体" w:cs="宋体"/>
          <w:bCs/>
          <w:kern w:val="0"/>
          <w:sz w:val="24"/>
          <w:szCs w:val="24"/>
          <w:lang w:bidi="ar"/>
        </w:rPr>
        <w:t>”26项），一般项目52项。</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2.现场检查应当对照所检查项目，逐一作出该项目“符合规定”或者“不符合规定”的检查结论；对于重点项目，还可以根据检查情况作出“存在瑕疵”的检查结论。凡作出“不符合规定”或者“存在瑕疵”检查结论的，应当记录存在的具体问题；对于不适用的检查项目，应当标注“不适用”。</w:t>
      </w:r>
      <w:r>
        <w:rPr>
          <w:rFonts w:hint="eastAsia" w:ascii="宋体" w:hAnsi="宋体" w:eastAsia="宋体" w:cs="宋体"/>
          <w:bCs/>
          <w:kern w:val="0"/>
          <w:sz w:val="24"/>
          <w:szCs w:val="24"/>
          <w:lang w:bidi="ar"/>
        </w:rPr>
        <w:br w:type="textWrapping"/>
      </w:r>
      <w:r>
        <w:rPr>
          <w:rFonts w:hint="eastAsia" w:ascii="宋体" w:hAnsi="宋体" w:eastAsia="宋体" w:cs="宋体"/>
          <w:bCs/>
          <w:kern w:val="0"/>
          <w:sz w:val="24"/>
          <w:szCs w:val="24"/>
          <w:lang w:bidi="ar"/>
        </w:rPr>
        <w:t>3.重点项目“存在瑕疵”判定标准为：经综合研判，被检查对象基本符合本检查项目的要求，但存在局部不规范、不完善的情形，且上述不规范、不完善的情形能够及时改正或者消除，不构成对产品质量安全的实质性影响。</w:t>
      </w:r>
    </w:p>
    <w:p w14:paraId="3A9D0343">
      <w:pPr>
        <w:tabs>
          <w:tab w:val="left" w:pos="1273"/>
        </w:tabs>
        <w:spacing w:line="300" w:lineRule="exact"/>
        <w:jc w:val="left"/>
        <w:rPr>
          <w:rFonts w:hint="eastAsia" w:ascii="宋体" w:hAnsi="宋体" w:eastAsia="宋体" w:cs="宋体"/>
          <w:kern w:val="0"/>
          <w:sz w:val="24"/>
          <w:szCs w:val="24"/>
          <w:lang w:val="en" w:bidi="ar"/>
        </w:rPr>
      </w:pPr>
      <w:r>
        <w:rPr>
          <w:rFonts w:hint="eastAsia" w:ascii="宋体" w:hAnsi="宋体" w:eastAsia="宋体" w:cs="宋体"/>
          <w:bCs/>
          <w:kern w:val="0"/>
          <w:sz w:val="24"/>
          <w:szCs w:val="24"/>
          <w:lang w:bidi="ar"/>
        </w:rPr>
        <w:t>4.经检查，第5、11、22、49、50、52、54、57、58、59、73、76、77、80或者81项等检查项目不符合规定的，被检查的化妆品注册人、备案人、受托生产企业可能存在违反《化妆品监督管理条例》的行为；经立案调查存在违法行为的，应当依法查处</w:t>
      </w:r>
      <w:bookmarkStart w:id="0" w:name="_GoBack"/>
      <w:bookmarkEnd w:id="0"/>
      <w:r>
        <w:rPr>
          <w:rFonts w:hint="eastAsia" w:ascii="宋体" w:hAnsi="宋体" w:eastAsia="宋体" w:cs="宋体"/>
          <w:bCs/>
          <w:kern w:val="0"/>
          <w:sz w:val="24"/>
          <w:szCs w:val="24"/>
          <w:lang w:bidi="ar"/>
        </w:rPr>
        <w:t>。</w:t>
      </w:r>
    </w:p>
    <w:p w14:paraId="1334B996">
      <w:pPr>
        <w:rPr>
          <w:rFonts w:hint="eastAsia" w:ascii="宋体" w:hAnsi="宋体" w:eastAsia="宋体" w:cs="宋体"/>
          <w:sz w:val="24"/>
          <w:szCs w:val="24"/>
        </w:rPr>
      </w:pPr>
      <w:r>
        <w:rPr>
          <w:rFonts w:hint="eastAsia" w:ascii="宋体" w:hAnsi="宋体" w:eastAsia="宋体" w:cs="宋体"/>
          <w:kern w:val="0"/>
          <w:sz w:val="24"/>
          <w:szCs w:val="24"/>
          <w:lang w:bidi="ar"/>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45469"/>
    <w:rsid w:val="47EF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640"/>
    </w:pPr>
    <w:rPr>
      <w:rFonts w:hint="eastAsia"/>
    </w:rPr>
  </w:style>
  <w:style w:type="paragraph" w:styleId="3">
    <w:name w:val="Body Text Indent"/>
    <w:basedOn w:val="1"/>
    <w:next w:val="4"/>
    <w:qFormat/>
    <w:uiPriority w:val="0"/>
    <w:pPr>
      <w:ind w:firstLine="615"/>
    </w:pPr>
  </w:style>
  <w:style w:type="paragraph" w:styleId="4">
    <w:name w:val="Normal Indent"/>
    <w:basedOn w:val="1"/>
    <w:qFormat/>
    <w:uiPriority w:val="0"/>
    <w:pPr>
      <w:ind w:firstLine="200" w:firstLineChars="200"/>
    </w:pPr>
    <w:rPr>
      <w:rFonts w:ascii="Calibri" w:hAnsi="Calibri"/>
    </w:rPr>
  </w:style>
  <w:style w:type="paragraph" w:styleId="5">
    <w:name w:val="footer"/>
    <w:basedOn w:val="1"/>
    <w:qFormat/>
    <w:uiPriority w:val="99"/>
    <w:pPr>
      <w:tabs>
        <w:tab w:val="center" w:pos="4153"/>
        <w:tab w:val="right" w:pos="8306"/>
      </w:tabs>
      <w:snapToGrid w:val="0"/>
      <w:jc w:val="left"/>
    </w:pPr>
    <w:rPr>
      <w:sz w:val="18"/>
      <w:szCs w:val="18"/>
    </w:rPr>
  </w:style>
  <w:style w:type="character" w:customStyle="1" w:styleId="8">
    <w:name w:val="font31"/>
    <w:basedOn w:val="7"/>
    <w:qFormat/>
    <w:uiPriority w:val="0"/>
    <w:rPr>
      <w:rFonts w:hint="eastAsia" w:ascii="宋体" w:hAnsi="宋体" w:eastAsia="宋体" w:cs="宋体"/>
      <w:b/>
      <w:color w:val="FF0000"/>
      <w:sz w:val="22"/>
      <w:szCs w:val="22"/>
      <w:u w:val="single"/>
    </w:rPr>
  </w:style>
  <w:style w:type="character" w:customStyle="1" w:styleId="9">
    <w:name w:val="font21"/>
    <w:basedOn w:val="7"/>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19957</Words>
  <Characters>20305</Characters>
  <Lines>0</Lines>
  <Paragraphs>0</Paragraphs>
  <TotalTime>0</TotalTime>
  <ScaleCrop>false</ScaleCrop>
  <LinksUpToDate>false</LinksUpToDate>
  <CharactersWithSpaces>20546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2025-06-12T01:52:00Z</dcterms:created>
  <dc:creator>阿斯顿</dc:creator>
  <cp:lastModifiedBy>緈福轮回</cp:lastModifiedBy>
  <dcterms:modified xsi:type="dcterms:W3CDTF">2025-06-12T01:59:17Z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eyJoZGlkIjoiMGM3YjU4NzRkZjU3ODNkM2NmNDIyYzMxMjYwMzVlYjEiLCJ1c2VySWQiOiIxMDU5NDU3NjcxIn0=</vt:lpwstr>
  </property>
  <property fmtid="{D5CDD505-2E9C-101B-9397-08002B2CF9AE}" pid="4" name="ICV">
    <vt:lpwstr>9BF58800FC424A409C26DEC6C93B8006_12</vt:lpwstr>
  </property>
</Properties>
</file>